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F1" w:rsidRDefault="0026401F">
      <w:pPr>
        <w:pStyle w:val="30"/>
        <w:shd w:val="clear" w:color="auto" w:fill="auto"/>
        <w:spacing w:after="116"/>
        <w:ind w:left="20"/>
      </w:pPr>
      <w:r>
        <w:t>Отчет о ходе реализации и оценки эффективности реализации и оценке</w:t>
      </w:r>
      <w:r>
        <w:br/>
      </w:r>
      <w:proofErr w:type="gramStart"/>
      <w:r>
        <w:t xml:space="preserve">эффективности реализации муниципальных программ </w:t>
      </w:r>
      <w:r w:rsidR="002071EB">
        <w:t xml:space="preserve">Новомихайловского </w:t>
      </w:r>
      <w:r>
        <w:t>сельского совета Александровского района Оренбургской области</w:t>
      </w:r>
      <w:proofErr w:type="gramEnd"/>
    </w:p>
    <w:p w:rsidR="00EB0EF1" w:rsidRDefault="0026401F">
      <w:pPr>
        <w:pStyle w:val="20"/>
        <w:shd w:val="clear" w:color="auto" w:fill="auto"/>
        <w:spacing w:before="0"/>
      </w:pPr>
      <w:r>
        <w:t xml:space="preserve">Реализация муниципальных программ осуществлялась за счет </w:t>
      </w:r>
      <w:r>
        <w:t>различных источников финансирования - бюджетных средств (федерального, областного и местного бюджета).</w:t>
      </w:r>
    </w:p>
    <w:p w:rsidR="00EB0EF1" w:rsidRDefault="0026401F">
      <w:pPr>
        <w:pStyle w:val="40"/>
        <w:shd w:val="clear" w:color="auto" w:fill="auto"/>
      </w:pPr>
      <w:r>
        <w:t>Общая сумма расходов на реализацию муниципальных программ в 2017</w:t>
      </w:r>
      <w:r w:rsidR="002071EB">
        <w:t xml:space="preserve"> </w:t>
      </w:r>
      <w:r>
        <w:t>году за счет всех источников финансирования составила 1078514,24рублей.</w:t>
      </w:r>
    </w:p>
    <w:p w:rsidR="00EB0EF1" w:rsidRDefault="0026401F">
      <w:pPr>
        <w:pStyle w:val="20"/>
        <w:shd w:val="clear" w:color="auto" w:fill="auto"/>
        <w:spacing w:before="0" w:after="120" w:line="346" w:lineRule="exact"/>
      </w:pPr>
      <w:r>
        <w:t>Объем бюджетных а</w:t>
      </w:r>
      <w:r>
        <w:t xml:space="preserve">ссигнований по муниципальным программам </w:t>
      </w:r>
      <w:proofErr w:type="gramStart"/>
      <w:r>
        <w:t>исполнен на 85,6 % Оценка эффективности реализации муниципальных программ по итогам 2017 года проведена</w:t>
      </w:r>
      <w:proofErr w:type="gramEnd"/>
      <w:r>
        <w:t xml:space="preserve"> ответственными исполнителями программ в соответствии с методикой оценки эффективности, определенной каждой муниц</w:t>
      </w:r>
      <w:r>
        <w:t>ипальной программой.</w:t>
      </w:r>
    </w:p>
    <w:p w:rsidR="00EB0EF1" w:rsidRDefault="0026401F">
      <w:pPr>
        <w:pStyle w:val="20"/>
        <w:shd w:val="clear" w:color="auto" w:fill="auto"/>
        <w:spacing w:before="0" w:line="346" w:lineRule="exact"/>
      </w:pPr>
      <w:r>
        <w:t>Критериями оценки являлись:</w:t>
      </w:r>
    </w:p>
    <w:p w:rsidR="00EB0EF1" w:rsidRDefault="0026401F">
      <w:pPr>
        <w:pStyle w:val="20"/>
        <w:shd w:val="clear" w:color="auto" w:fill="auto"/>
        <w:spacing w:before="0" w:line="346" w:lineRule="exact"/>
        <w:jc w:val="left"/>
      </w:pPr>
      <w:r>
        <w:t>Оценка достижения показателей эффективности реализации программы; Оценка объема ресурсов, направленных на реализацию муниципальной программы;</w:t>
      </w:r>
    </w:p>
    <w:p w:rsidR="00EB0EF1" w:rsidRDefault="0026401F">
      <w:pPr>
        <w:pStyle w:val="20"/>
        <w:shd w:val="clear" w:color="auto" w:fill="auto"/>
        <w:spacing w:before="0" w:line="346" w:lineRule="exact"/>
      </w:pPr>
      <w:r>
        <w:t xml:space="preserve">Оценка сравнения фактических сроков реализации мероприятий с </w:t>
      </w:r>
      <w:proofErr w:type="gramStart"/>
      <w:r>
        <w:t>запл</w:t>
      </w:r>
      <w:r>
        <w:t>анированными</w:t>
      </w:r>
      <w:proofErr w:type="gramEnd"/>
      <w:r>
        <w:t>.</w:t>
      </w:r>
    </w:p>
    <w:p w:rsidR="00EB0EF1" w:rsidRDefault="0026401F">
      <w:pPr>
        <w:pStyle w:val="20"/>
        <w:shd w:val="clear" w:color="auto" w:fill="auto"/>
        <w:spacing w:before="0" w:line="346" w:lineRule="exact"/>
      </w:pPr>
      <w:r>
        <w:t>По результатам проведенной оценки:</w:t>
      </w:r>
    </w:p>
    <w:p w:rsidR="00EB0EF1" w:rsidRDefault="0026401F">
      <w:pPr>
        <w:pStyle w:val="20"/>
        <w:shd w:val="clear" w:color="auto" w:fill="auto"/>
        <w:spacing w:before="0" w:line="346" w:lineRule="exact"/>
      </w:pPr>
      <w:r>
        <w:t>Уровень достижения значений целевых показателей выше 80 процентов отмечен по 5 мероприятиям программы</w:t>
      </w:r>
      <w:proofErr w:type="gramStart"/>
      <w:r>
        <w:t xml:space="preserve"> ;</w:t>
      </w:r>
      <w:proofErr w:type="gramEnd"/>
    </w:p>
    <w:p w:rsidR="00EB0EF1" w:rsidRDefault="0026401F">
      <w:pPr>
        <w:pStyle w:val="20"/>
        <w:shd w:val="clear" w:color="auto" w:fill="auto"/>
        <w:spacing w:before="0" w:line="322" w:lineRule="exact"/>
      </w:pPr>
      <w:r>
        <w:t>Уровень достижения значений целевых показателей ниже 50 процентов отмечен по 1 мероприятию программы.</w:t>
      </w:r>
    </w:p>
    <w:p w:rsidR="00EB0EF1" w:rsidRDefault="0026401F">
      <w:pPr>
        <w:pStyle w:val="20"/>
        <w:shd w:val="clear" w:color="auto" w:fill="auto"/>
        <w:spacing w:before="0" w:line="322" w:lineRule="exact"/>
      </w:pPr>
      <w:r>
        <w:t>О</w:t>
      </w:r>
      <w:r>
        <w:t xml:space="preserve">сновное Мероприятие 4 "Развитие дорожного хозяйства выполнен на </w:t>
      </w:r>
      <w:r w:rsidR="002071EB">
        <w:t>45</w:t>
      </w:r>
      <w:r>
        <w:t xml:space="preserve"> % по причине того</w:t>
      </w:r>
      <w:proofErr w:type="gramStart"/>
      <w:r>
        <w:t xml:space="preserve"> ,</w:t>
      </w:r>
      <w:proofErr w:type="gramEnd"/>
      <w:r>
        <w:t xml:space="preserve"> что основной объем запланированных работ и их оплата будут произведены в 2019-2020 годах.</w:t>
      </w:r>
    </w:p>
    <w:p w:rsidR="00EB0EF1" w:rsidRDefault="0026401F">
      <w:pPr>
        <w:pStyle w:val="20"/>
        <w:shd w:val="clear" w:color="auto" w:fill="auto"/>
        <w:spacing w:before="0" w:after="300" w:line="346" w:lineRule="exact"/>
      </w:pPr>
      <w:r>
        <w:t xml:space="preserve">Реализация "Мероприятия, связанные с землепользованием, землеустройством и </w:t>
      </w:r>
      <w:proofErr w:type="spellStart"/>
      <w:r>
        <w:t>град</w:t>
      </w:r>
      <w:r>
        <w:t>орегулированием</w:t>
      </w:r>
      <w:proofErr w:type="spellEnd"/>
      <w:r>
        <w:t>" в 2017 году не проводилась по причине отсутствия необходимости проведения в 2017 году.</w:t>
      </w:r>
    </w:p>
    <w:p w:rsidR="00EB0EF1" w:rsidRDefault="0026401F">
      <w:pPr>
        <w:pStyle w:val="20"/>
        <w:shd w:val="clear" w:color="auto" w:fill="auto"/>
        <w:spacing w:before="0" w:line="346" w:lineRule="exact"/>
        <w:sectPr w:rsidR="00EB0EF1">
          <w:footerReference w:type="default" r:id="rId6"/>
          <w:pgSz w:w="11900" w:h="16840"/>
          <w:pgMar w:top="1162" w:right="813" w:bottom="1162" w:left="1669" w:header="0" w:footer="3" w:gutter="0"/>
          <w:cols w:space="720"/>
          <w:noEndnote/>
          <w:docGrid w:linePitch="360"/>
        </w:sectPr>
      </w:pPr>
      <w:r>
        <w:t xml:space="preserve">Итоги оценки эффективности реализации </w:t>
      </w:r>
      <w:r>
        <w:t>муниципальных программ будут использоваться при рассмотрении проектов изменений в муниципальные программы.</w:t>
      </w:r>
      <w:r>
        <w:br w:type="page"/>
      </w:r>
    </w:p>
    <w:p w:rsidR="00EB0EF1" w:rsidRDefault="0026401F">
      <w:pPr>
        <w:pStyle w:val="50"/>
        <w:shd w:val="clear" w:color="auto" w:fill="auto"/>
        <w:spacing w:after="322"/>
        <w:ind w:left="420"/>
      </w:pPr>
      <w:r>
        <w:lastRenderedPageBreak/>
        <w:t xml:space="preserve">Отчет о ходе реализации и оценки эффективности реализации и оценке </w:t>
      </w:r>
      <w:proofErr w:type="gramStart"/>
      <w:r>
        <w:t>эффективности реализации муниципальных программ</w:t>
      </w:r>
      <w:r>
        <w:br/>
        <w:t>Новомихайловского сельского совет</w:t>
      </w:r>
      <w:r>
        <w:t>а Александровского района Оренбургской области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926"/>
        <w:gridCol w:w="1723"/>
        <w:gridCol w:w="1728"/>
        <w:gridCol w:w="475"/>
        <w:gridCol w:w="365"/>
        <w:gridCol w:w="1200"/>
        <w:gridCol w:w="1003"/>
        <w:gridCol w:w="864"/>
        <w:gridCol w:w="826"/>
      </w:tblGrid>
      <w:tr w:rsidR="00EB0EF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№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Статус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ГРБС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92" w:lineRule="exact"/>
              <w:ind w:left="480"/>
              <w:jc w:val="left"/>
            </w:pPr>
            <w:r>
              <w:rPr>
                <w:rStyle w:val="265pt"/>
              </w:rPr>
              <w:t>Код бюджетной классификации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65pt"/>
              </w:rPr>
              <w:t>Объем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65pt"/>
              </w:rPr>
              <w:t>бюджетных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right"/>
            </w:pPr>
            <w:r>
              <w:rPr>
                <w:rStyle w:val="265pt"/>
              </w:rPr>
              <w:t>ассигнований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265pt"/>
              </w:rPr>
              <w:t>исполнено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%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right"/>
            </w:pPr>
            <w:proofErr w:type="spellStart"/>
            <w:r>
              <w:rPr>
                <w:rStyle w:val="265pt"/>
              </w:rPr>
              <w:t>исполнени</w:t>
            </w:r>
            <w:proofErr w:type="spellEnd"/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65pt"/>
              </w:rPr>
              <w:t>я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265pt"/>
              </w:rPr>
              <w:t>ТРБС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proofErr w:type="spellStart"/>
            <w:r>
              <w:rPr>
                <w:rStyle w:val="2Tahoma75pt0pt"/>
              </w:rPr>
              <w:t>таг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Tahoma75pt0pt"/>
              </w:rPr>
              <w:t>ЦСР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CourierNew55pt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CourierNew75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265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right"/>
            </w:pPr>
            <w:r>
              <w:rPr>
                <w:rStyle w:val="265pt"/>
              </w:rPr>
              <w:t>Муниципал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65pt"/>
              </w:rPr>
              <w:t>ьная</w:t>
            </w:r>
            <w:proofErr w:type="spellEnd"/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65pt"/>
              </w:rPr>
              <w:t>программа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65pt"/>
              </w:rPr>
              <w:t>Муниципальная программа "</w:t>
            </w:r>
            <w:r>
              <w:rPr>
                <w:rStyle w:val="265pt"/>
              </w:rPr>
              <w:t>Развитие территории муниципального образования на 2017</w:t>
            </w:r>
            <w:r>
              <w:rPr>
                <w:rStyle w:val="265pt"/>
              </w:rPr>
              <w:softHyphen/>
              <w:t>2022 годы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65pt"/>
              </w:rPr>
              <w:t>Администрация МО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65pt"/>
              </w:rPr>
              <w:t>Новомихайловский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65pt"/>
              </w:rPr>
              <w:t>сельсовет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2Sylfaen45pt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2Sylfaen45pt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2Sylfaen45pt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1260580,956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265pt"/>
              </w:rPr>
              <w:t>1078514,24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85,6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1.1.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Основное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right"/>
            </w:pPr>
            <w:r>
              <w:rPr>
                <w:rStyle w:val="27pt"/>
              </w:rPr>
              <w:t>мероприятие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65pt"/>
              </w:rPr>
              <w:t xml:space="preserve">"Руководство и управление в сфере установленных функций органов местного </w:t>
            </w:r>
            <w:r>
              <w:rPr>
                <w:rStyle w:val="265pt"/>
              </w:rPr>
              <w:t>самоуправления"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Администрация МО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Новомихайловский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сельсовет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265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2Sylfaen45pt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2Sylfaen45pt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469882,96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395365,37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84,1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01 0 01 10010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111454,45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100 677,69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90,3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01 0 01 10020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357 928,51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294 687,68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82,3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01 0 01 90840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500,00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1.2.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Основное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right"/>
            </w:pPr>
            <w:r>
              <w:rPr>
                <w:rStyle w:val="27pt"/>
              </w:rPr>
              <w:t>мероприятие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65pt"/>
              </w:rPr>
              <w:t>"Осуществление первичного воинского учета на территориях, где отсутствуют военные комиссариаты "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Администрация МО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Новомихайловский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сельсовет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CourierNew55pt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CourierNew55pt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18,092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18,092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100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01 0 02 51180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18,092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18,092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100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1.3.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Основное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right"/>
            </w:pPr>
            <w:r>
              <w:rPr>
                <w:rStyle w:val="27pt"/>
              </w:rPr>
              <w:t>мероприятие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65pt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Администрация МО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Новомихайловский</w:t>
            </w:r>
          </w:p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pt"/>
              </w:rPr>
              <w:t>се</w:t>
            </w:r>
            <w:r>
              <w:rPr>
                <w:rStyle w:val="27pt"/>
              </w:rPr>
              <w:t>льсовет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265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2Sylfaen45pt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2Sylfaen45pt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56157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56156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100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01 0 03 90710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56 156,00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56 156,00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100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0314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01 0 03 90850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0314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01 0 03 90860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Основное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 xml:space="preserve">"Развитие </w:t>
            </w:r>
            <w:proofErr w:type="gramStart"/>
            <w:r>
              <w:rPr>
                <w:rStyle w:val="265pt"/>
              </w:rPr>
              <w:t>дорожного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Администрация МО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CourierNew55pt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CourierNew55pt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128038,904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57890,78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45,2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01 0 04 90730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59,664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01 0 04 90830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127 951,24 57 862,78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45,2</w:t>
            </w: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01 0 04 90910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01 0 04 91140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EF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EB0EF1">
            <w:pPr>
              <w:framePr w:w="985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620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</w:rPr>
              <w:t>01 0 04 90830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0EF1" w:rsidRDefault="0026401F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7pt"/>
              </w:rPr>
              <w:t>100</w:t>
            </w:r>
          </w:p>
        </w:tc>
      </w:tr>
    </w:tbl>
    <w:p w:rsidR="00EB0EF1" w:rsidRDefault="00EB0EF1">
      <w:pPr>
        <w:framePr w:w="9854" w:wrap="notBeside" w:vAnchor="text" w:hAnchor="text" w:xAlign="center" w:y="1"/>
        <w:rPr>
          <w:sz w:val="2"/>
          <w:szCs w:val="2"/>
        </w:rPr>
      </w:pPr>
    </w:p>
    <w:p w:rsidR="00EB0EF1" w:rsidRDefault="00EB0EF1">
      <w:pPr>
        <w:rPr>
          <w:sz w:val="2"/>
          <w:szCs w:val="2"/>
        </w:rPr>
      </w:pPr>
    </w:p>
    <w:p w:rsidR="00EB0EF1" w:rsidRDefault="00EB0EF1">
      <w:pPr>
        <w:rPr>
          <w:sz w:val="2"/>
          <w:szCs w:val="2"/>
        </w:rPr>
        <w:sectPr w:rsidR="00EB0EF1">
          <w:footerReference w:type="default" r:id="rId7"/>
          <w:pgSz w:w="11900" w:h="16840"/>
          <w:pgMar w:top="2399" w:right="1037" w:bottom="1266" w:left="1008" w:header="0" w:footer="3" w:gutter="0"/>
          <w:cols w:space="720"/>
          <w:noEndnote/>
          <w:docGrid w:linePitch="360"/>
        </w:sectPr>
      </w:pPr>
    </w:p>
    <w:p w:rsidR="00EB0EF1" w:rsidRDefault="00EB0EF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.05pt;margin-top:0;width:492.7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44"/>
                    <w:gridCol w:w="926"/>
                    <w:gridCol w:w="1723"/>
                    <w:gridCol w:w="1728"/>
                    <w:gridCol w:w="475"/>
                    <w:gridCol w:w="365"/>
                    <w:gridCol w:w="1200"/>
                    <w:gridCol w:w="1003"/>
                    <w:gridCol w:w="864"/>
                    <w:gridCol w:w="826"/>
                  </w:tblGrid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1.4.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after="6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мероприятие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6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4</w:t>
                        </w: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хозяйства”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after="60" w:line="140" w:lineRule="exact"/>
                          <w:jc w:val="left"/>
                        </w:pPr>
                        <w:proofErr w:type="spellStart"/>
                        <w:r>
                          <w:rPr>
                            <w:rStyle w:val="27pt"/>
                          </w:rPr>
                          <w:t>Новомихайловскийсельс</w:t>
                        </w:r>
                        <w:proofErr w:type="spellEnd"/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60" w:line="140" w:lineRule="exact"/>
                          <w:jc w:val="left"/>
                        </w:pPr>
                        <w:proofErr w:type="spellStart"/>
                        <w:r>
                          <w:rPr>
                            <w:rStyle w:val="27pt"/>
                          </w:rPr>
                          <w:t>овет</w:t>
                        </w:r>
                        <w:proofErr w:type="spellEnd"/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0503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01 0 04 90820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right"/>
                        </w:pPr>
                        <w:r>
                          <w:rPr>
                            <w:rStyle w:val="265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2Sylfaen45pt"/>
                          </w:rPr>
                          <w:t>X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2Sylfaen45pt"/>
                          </w:rPr>
                          <w:t>X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37400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0412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01 0 05 91140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7 000,00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0412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01 0 05 91170</w:t>
                        </w:r>
                      </w:p>
                    </w:tc>
                    <w:tc>
                      <w:tcPr>
                        <w:tcW w:w="100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30 400,00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0412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01 0 05 91180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 xml:space="preserve">"Мероприятия, связанные с землепользованием, землеустройством и </w:t>
                        </w:r>
                        <w:proofErr w:type="spellStart"/>
                        <w:r>
                          <w:rPr>
                            <w:rStyle w:val="265pt"/>
                          </w:rPr>
                          <w:t>градорегулированием</w:t>
                        </w:r>
                        <w:proofErr w:type="spellEnd"/>
                        <w:r>
                          <w:rPr>
                            <w:rStyle w:val="265pt"/>
                          </w:rPr>
                          <w:t>”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0412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01 0 05 91190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2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1.5.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Основное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мероприятие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5</w:t>
                        </w:r>
                      </w:p>
                    </w:tc>
                    <w:tc>
                      <w:tcPr>
                        <w:tcW w:w="172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EB0EF1"/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Администрация МО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Новомихайловский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сельсовет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0412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01 0 05 91210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right"/>
                        </w:pPr>
                        <w:r>
                          <w:rPr>
                            <w:rStyle w:val="265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2Sylfaen45pt"/>
                          </w:rPr>
                          <w:t>X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2Sylfaen45pt"/>
                          </w:rPr>
                          <w:t>X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30000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30000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100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0502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01 0 06 90750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proofErr w:type="spellStart"/>
                        <w:r>
                          <w:rPr>
                            <w:rStyle w:val="27pt"/>
                          </w:rPr>
                          <w:t>Муниципаль</w:t>
                        </w:r>
                        <w:proofErr w:type="spellEnd"/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proofErr w:type="spellStart"/>
                        <w:r>
                          <w:rPr>
                            <w:rStyle w:val="27pt"/>
                          </w:rPr>
                          <w:t>ная</w:t>
                        </w:r>
                        <w:proofErr w:type="spellEnd"/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программа</w:t>
                        </w:r>
                      </w:p>
                    </w:tc>
                    <w:tc>
                      <w:tcPr>
                        <w:tcW w:w="1723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 xml:space="preserve">"Развитие </w:t>
                        </w:r>
                        <w:proofErr w:type="spellStart"/>
                        <w:r>
                          <w:rPr>
                            <w:rStyle w:val="265pt"/>
                          </w:rPr>
                          <w:t>жилищно</w:t>
                        </w:r>
                        <w:r>
                          <w:rPr>
                            <w:rStyle w:val="265pt"/>
                          </w:rPr>
                          <w:softHyphen/>
                        </w:r>
                        <w:r>
                          <w:rPr>
                            <w:rStyle w:val="265pt"/>
                          </w:rPr>
                          <w:t>коммунального</w:t>
                        </w:r>
                        <w:proofErr w:type="spellEnd"/>
                        <w:r>
                          <w:rPr>
                            <w:rStyle w:val="265pt"/>
                          </w:rPr>
                          <w:t xml:space="preserve"> хозяйства"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Администрация МО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Новомихайловский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сельсовет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0502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01 0 06 90770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30 000,00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30 000,00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100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1.6.</w:t>
                        </w:r>
                      </w:p>
                    </w:tc>
                    <w:tc>
                      <w:tcPr>
                        <w:tcW w:w="92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EB0EF1"/>
                    </w:tc>
                    <w:tc>
                      <w:tcPr>
                        <w:tcW w:w="172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EB0EF1"/>
                    </w:tc>
                    <w:tc>
                      <w:tcPr>
                        <w:tcW w:w="172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EB0EF1"/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0502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01 0 06 90930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right"/>
                        </w:pPr>
                        <w:r>
                          <w:rPr>
                            <w:rStyle w:val="265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2Sylfaen45pt"/>
                          </w:rPr>
                          <w:t>X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2Sylfaen45pt"/>
                          </w:rPr>
                          <w:t>X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20000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20000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100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0503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01 0 07 90780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Основное</w:t>
                        </w: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Администрация МО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Новомихайловский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сельсовет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0503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01 0 07 90820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20 000,00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20 000,00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1.7.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after="6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мероприятие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6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6</w:t>
                        </w: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92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"Благоустройство территории поселения"</w:t>
                        </w:r>
                      </w:p>
                    </w:tc>
                    <w:tc>
                      <w:tcPr>
                        <w:tcW w:w="172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EB0EF1"/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0503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01 0 07 91270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right"/>
                        </w:pPr>
                        <w:r>
                          <w:rPr>
                            <w:rStyle w:val="265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2Sylfaen45pt"/>
                          </w:rPr>
                          <w:t>X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2Sylfaen45pt"/>
                          </w:rPr>
                          <w:t>X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519084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519084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100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0412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01 0 08 60010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0412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01 0 08 60020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0801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 xml:space="preserve">01 0 08 </w:t>
                        </w:r>
                        <w:r>
                          <w:rPr>
                            <w:rStyle w:val="27pt"/>
                          </w:rPr>
                          <w:t>60040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405 199,00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405 199,00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100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0804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01 0 08 60060</w:t>
                        </w:r>
                      </w:p>
                    </w:tc>
                    <w:tc>
                      <w:tcPr>
                        <w:tcW w:w="100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17 000,00</w:t>
                        </w:r>
                      </w:p>
                    </w:tc>
                    <w:tc>
                      <w:tcPr>
                        <w:tcW w:w="864" w:type="dxa"/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17 000,00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100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1001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01 0 08 60070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0707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0100860080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40,00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40,00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0106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01 0 08 60090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20 000,00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20 000,00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100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0804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01 0 08 60100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26 845,00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26 845,00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100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0104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01 0 08 60120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50 000,00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50 000,00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100</w:t>
                        </w: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0104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01 0 08 60130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0104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01 0 08 60140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"Межбюджетные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0104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01 0 08 60150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92" w:lineRule="exact"/>
                          <w:jc w:val="left"/>
                        </w:pPr>
                        <w:proofErr w:type="gramStart"/>
                        <w:r>
                          <w:rPr>
                            <w:rStyle w:val="265pt"/>
                          </w:rPr>
                          <w:t>трансферты</w:t>
                        </w:r>
                        <w:proofErr w:type="gramEnd"/>
                        <w:r>
                          <w:rPr>
                            <w:rStyle w:val="265pt"/>
                          </w:rPr>
                          <w:t xml:space="preserve"> передаваемые в бюджет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0104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01 0 08 60160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92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 xml:space="preserve">муниципального района на </w:t>
                        </w:r>
                        <w:r>
                          <w:rPr>
                            <w:rStyle w:val="265pt"/>
                          </w:rPr>
                          <w:t>основании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1003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 xml:space="preserve">01 0 08 </w:t>
                        </w:r>
                        <w:r>
                          <w:rPr>
                            <w:rStyle w:val="27pt"/>
                            <w:lang w:val="en-US" w:eastAsia="en-US" w:bidi="en-US"/>
                          </w:rPr>
                          <w:t>R0200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Основное</w:t>
                        </w: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92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 xml:space="preserve">заключенных соглашений </w:t>
                        </w:r>
                        <w:proofErr w:type="gramStart"/>
                        <w:r>
                          <w:rPr>
                            <w:rStyle w:val="265pt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Администрация МО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1003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 xml:space="preserve">01 0 08 </w:t>
                        </w:r>
                        <w:r>
                          <w:rPr>
                            <w:rStyle w:val="27pt"/>
                            <w:lang w:val="en-US" w:eastAsia="en-US" w:bidi="en-US"/>
                          </w:rPr>
                          <w:t>L0200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выполнение части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Новомихайловский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01 0 08 80810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1.8.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8</w:t>
                        </w: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полномочий поселений"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сельсовет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 xml:space="preserve">01 0 08 </w:t>
                        </w:r>
                        <w:r>
                          <w:rPr>
                            <w:rStyle w:val="27pt"/>
                            <w:lang w:val="en-US" w:eastAsia="en-US" w:bidi="en-US"/>
                          </w:rPr>
                          <w:t>S0810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7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right"/>
                        </w:pPr>
                        <w:r>
                          <w:rPr>
                            <w:rStyle w:val="265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2Sylfaen45pt"/>
                          </w:rPr>
                          <w:t>X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90" w:lineRule="exact"/>
                          <w:jc w:val="left"/>
                        </w:pPr>
                        <w:r>
                          <w:rPr>
                            <w:rStyle w:val="2Sylfaen45pt"/>
                          </w:rPr>
                          <w:t>X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0E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59"/>
                      <w:jc w:val="center"/>
                    </w:trPr>
                    <w:tc>
                      <w:tcPr>
                        <w:tcW w:w="74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1.9.</w:t>
                        </w:r>
                      </w:p>
                    </w:tc>
                    <w:tc>
                      <w:tcPr>
                        <w:tcW w:w="92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Основное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мероприятие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10</w:t>
                        </w:r>
                      </w:p>
                    </w:tc>
                    <w:tc>
                      <w:tcPr>
                        <w:tcW w:w="172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"Осуществление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переданных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полномочий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муниципального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района"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Администрация МО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Новомихайловский</w:t>
                        </w:r>
                      </w:p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87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сельсовет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7pt"/>
                          </w:rPr>
                          <w:t>620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left"/>
                        </w:pPr>
                        <w:r>
                          <w:rPr>
                            <w:rStyle w:val="27pt"/>
                          </w:rPr>
                          <w:t>0503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B0EF1" w:rsidRDefault="0026401F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160"/>
                          <w:jc w:val="left"/>
                        </w:pPr>
                        <w:r>
                          <w:rPr>
                            <w:rStyle w:val="27pt"/>
                          </w:rPr>
                          <w:t>01 0 10 60030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B0EF1" w:rsidRDefault="00EB0E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B0EF1" w:rsidRDefault="00EB0EF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37.2pt;margin-top:704.8pt;width:21.35pt;height:9.85pt;z-index:251657729;mso-wrap-distance-left:5pt;mso-wrap-distance-right:5pt;mso-position-horizontal-relative:margin" filled="f" stroked="f">
            <v:textbox style="mso-fit-shape-to-text:t" inset="0,0,0,0">
              <w:txbxContent>
                <w:p w:rsidR="00EB0EF1" w:rsidRDefault="0026401F">
                  <w:pPr>
                    <w:pStyle w:val="50"/>
                    <w:shd w:val="clear" w:color="auto" w:fill="auto"/>
                    <w:spacing w:after="0" w:line="140" w:lineRule="exact"/>
                    <w:jc w:val="left"/>
                  </w:pPr>
                  <w:r>
                    <w:rPr>
                      <w:rStyle w:val="5Exact"/>
                    </w:rPr>
                    <w:t>Глава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298.3pt;margin-top:704.8pt;width:59.5pt;height:19.45pt;z-index:251657730;mso-wrap-distance-left:5pt;mso-wrap-distance-right:5pt;mso-position-horizontal-relative:margin" filled="f" stroked="f">
            <v:textbox style="mso-fit-shape-to-text:t" inset="0,0,0,0">
              <w:txbxContent>
                <w:p w:rsidR="00EB0EF1" w:rsidRDefault="0026401F">
                  <w:pPr>
                    <w:pStyle w:val="50"/>
                    <w:shd w:val="clear" w:color="auto" w:fill="auto"/>
                    <w:spacing w:after="21" w:line="140" w:lineRule="exact"/>
                    <w:jc w:val="left"/>
                  </w:pPr>
                  <w:proofErr w:type="spellStart"/>
                  <w:r>
                    <w:rPr>
                      <w:rStyle w:val="5Exact"/>
                    </w:rPr>
                    <w:t>А.Н.Агрызков</w:t>
                  </w:r>
                  <w:proofErr w:type="spellEnd"/>
                </w:p>
                <w:p w:rsidR="00EB0EF1" w:rsidRDefault="0026401F">
                  <w:pPr>
                    <w:pStyle w:val="50"/>
                    <w:shd w:val="clear" w:color="auto" w:fill="auto"/>
                    <w:spacing w:after="0" w:line="140" w:lineRule="exact"/>
                    <w:jc w:val="right"/>
                  </w:pPr>
                  <w:r>
                    <w:rPr>
                      <w:rStyle w:val="5Exact"/>
                    </w:rPr>
                    <w:t>12.03.2018</w:t>
                  </w:r>
                </w:p>
              </w:txbxContent>
            </v:textbox>
            <w10:wrap anchorx="margin"/>
          </v:shape>
        </w:pict>
      </w: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360" w:lineRule="exact"/>
      </w:pPr>
    </w:p>
    <w:p w:rsidR="00EB0EF1" w:rsidRDefault="00EB0EF1">
      <w:pPr>
        <w:spacing w:line="410" w:lineRule="exact"/>
      </w:pPr>
    </w:p>
    <w:p w:rsidR="00EB0EF1" w:rsidRDefault="0026401F">
      <w:pPr>
        <w:rPr>
          <w:sz w:val="2"/>
          <w:szCs w:val="2"/>
        </w:rPr>
      </w:pPr>
      <w:r>
        <w:br w:type="page"/>
      </w:r>
    </w:p>
    <w:sectPr w:rsidR="00EB0EF1" w:rsidSect="00EB0EF1">
      <w:pgSz w:w="11900" w:h="16840"/>
      <w:pgMar w:top="1041" w:right="1037" w:bottom="1041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1F" w:rsidRDefault="0026401F" w:rsidP="00EB0EF1">
      <w:r>
        <w:separator/>
      </w:r>
    </w:p>
  </w:endnote>
  <w:endnote w:type="continuationSeparator" w:id="0">
    <w:p w:rsidR="0026401F" w:rsidRDefault="0026401F" w:rsidP="00EB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F1" w:rsidRDefault="00EB0EF1">
    <w:pPr>
      <w:rPr>
        <w:sz w:val="2"/>
        <w:szCs w:val="2"/>
      </w:rPr>
    </w:pPr>
    <w:r w:rsidRPr="00EB0E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9pt;margin-top:736.1pt;width:332.9pt;height:12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0EF1" w:rsidRDefault="0026401F">
                <w:pPr>
                  <w:pStyle w:val="a5"/>
                  <w:shd w:val="clear" w:color="auto" w:fill="auto"/>
                  <w:tabs>
                    <w:tab w:val="right" w:pos="6658"/>
                  </w:tabs>
                  <w:spacing w:line="240" w:lineRule="auto"/>
                </w:pPr>
                <w:r>
                  <w:rPr>
                    <w:rStyle w:val="a6"/>
                  </w:rPr>
                  <w:t>Глава</w:t>
                </w:r>
                <w:r>
                  <w:rPr>
                    <w:rStyle w:val="a6"/>
                  </w:rPr>
                  <w:tab/>
                </w:r>
                <w:proofErr w:type="spellStart"/>
                <w:r>
                  <w:rPr>
                    <w:rStyle w:val="a6"/>
                  </w:rPr>
                  <w:t>А.Н.Агрызков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F1" w:rsidRDefault="00EB0E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1F" w:rsidRDefault="0026401F"/>
  </w:footnote>
  <w:footnote w:type="continuationSeparator" w:id="0">
    <w:p w:rsidR="0026401F" w:rsidRDefault="002640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0EF1"/>
    <w:rsid w:val="002071EB"/>
    <w:rsid w:val="0026401F"/>
    <w:rsid w:val="00EB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E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EF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B0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B0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EB0E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0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B0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B0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5pt">
    <w:name w:val="Основной текст (2) + 6;5 pt;Полужирный"/>
    <w:basedOn w:val="2"/>
    <w:rsid w:val="00EB0EF1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7pt">
    <w:name w:val="Основной текст (2) + 7 pt"/>
    <w:basedOn w:val="2"/>
    <w:rsid w:val="00EB0EF1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Tahoma75pt0pt">
    <w:name w:val="Основной текст (2) + Tahoma;7;5 pt;Интервал 0 pt"/>
    <w:basedOn w:val="2"/>
    <w:rsid w:val="00EB0EF1"/>
    <w:rPr>
      <w:rFonts w:ascii="Tahoma" w:eastAsia="Tahoma" w:hAnsi="Tahoma" w:cs="Tahoma"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7pt0">
    <w:name w:val="Основной текст (2) + 7 pt;Курсив"/>
    <w:basedOn w:val="2"/>
    <w:rsid w:val="00EB0EF1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B0EF1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ourierNew55pt">
    <w:name w:val="Основной текст (2) + Courier New;5;5 pt"/>
    <w:basedOn w:val="2"/>
    <w:rsid w:val="00EB0EF1"/>
    <w:rPr>
      <w:rFonts w:ascii="Courier New" w:eastAsia="Courier New" w:hAnsi="Courier New" w:cs="Courier New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CourierNew75pt">
    <w:name w:val="Основной текст (2) + Courier New;7;5 pt"/>
    <w:basedOn w:val="2"/>
    <w:rsid w:val="00EB0EF1"/>
    <w:rPr>
      <w:rFonts w:ascii="Courier New" w:eastAsia="Courier New" w:hAnsi="Courier New" w:cs="Courier New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Sylfaen45pt">
    <w:name w:val="Основной текст (2) + Sylfaen;4;5 pt"/>
    <w:basedOn w:val="2"/>
    <w:rsid w:val="00EB0EF1"/>
    <w:rPr>
      <w:rFonts w:ascii="Sylfaen" w:eastAsia="Sylfaen" w:hAnsi="Sylfaen" w:cs="Sylfae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Exact">
    <w:name w:val="Основной текст (5) Exact"/>
    <w:basedOn w:val="a0"/>
    <w:rsid w:val="00EB0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EB0EF1"/>
    <w:pPr>
      <w:shd w:val="clear" w:color="auto" w:fill="FFFFFF"/>
      <w:spacing w:after="12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EB0E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B0EF1"/>
    <w:pPr>
      <w:shd w:val="clear" w:color="auto" w:fill="FFFFFF"/>
      <w:spacing w:before="12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B0EF1"/>
    <w:pPr>
      <w:shd w:val="clear" w:color="auto" w:fill="FFFFFF"/>
      <w:spacing w:after="12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0EF1"/>
    <w:pPr>
      <w:shd w:val="clear" w:color="auto" w:fill="FFFFFF"/>
      <w:spacing w:after="360" w:line="192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ingar</dc:creator>
  <cp:keywords/>
  <cp:lastModifiedBy>Buh</cp:lastModifiedBy>
  <cp:revision>2</cp:revision>
  <dcterms:created xsi:type="dcterms:W3CDTF">2018-04-06T04:54:00Z</dcterms:created>
  <dcterms:modified xsi:type="dcterms:W3CDTF">2018-04-06T04:56:00Z</dcterms:modified>
</cp:coreProperties>
</file>