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B5" w:rsidRDefault="00B35BB5" w:rsidP="00B35BB5">
      <w:pPr>
        <w:rPr>
          <w:sz w:val="28"/>
          <w:szCs w:val="28"/>
        </w:rPr>
      </w:pPr>
    </w:p>
    <w:p w:rsidR="00B35BB5" w:rsidRDefault="00B35BB5" w:rsidP="00B35BB5">
      <w:pPr>
        <w:rPr>
          <w:sz w:val="28"/>
          <w:szCs w:val="28"/>
        </w:rPr>
      </w:pPr>
    </w:p>
    <w:p w:rsidR="00B35BB5" w:rsidRDefault="00B35BB5" w:rsidP="00B35BB5">
      <w:pPr>
        <w:tabs>
          <w:tab w:val="left" w:pos="56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5BB5" w:rsidRDefault="00B35BB5" w:rsidP="00B35BB5">
      <w:pPr>
        <w:tabs>
          <w:tab w:val="left" w:pos="56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муниципальных служащих администрации Новомихайловского сельсовета Александровского района Оренбургской области</w:t>
      </w:r>
      <w:proofErr w:type="gramEnd"/>
    </w:p>
    <w:p w:rsidR="00B35BB5" w:rsidRDefault="00B35BB5" w:rsidP="00B35BB5">
      <w:pPr>
        <w:tabs>
          <w:tab w:val="left" w:pos="56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с 01 января 2019 года по 31 декабря 2019 года.</w:t>
      </w:r>
    </w:p>
    <w:tbl>
      <w:tblPr>
        <w:tblW w:w="0" w:type="auto"/>
        <w:tblInd w:w="-151" w:type="dxa"/>
        <w:tblLayout w:type="fixed"/>
        <w:tblLook w:val="04A0"/>
      </w:tblPr>
      <w:tblGrid>
        <w:gridCol w:w="426"/>
        <w:gridCol w:w="1417"/>
        <w:gridCol w:w="1077"/>
        <w:gridCol w:w="1333"/>
        <w:gridCol w:w="1417"/>
        <w:gridCol w:w="851"/>
        <w:gridCol w:w="992"/>
        <w:gridCol w:w="1276"/>
        <w:gridCol w:w="785"/>
        <w:gridCol w:w="1058"/>
        <w:gridCol w:w="1559"/>
        <w:gridCol w:w="1276"/>
        <w:gridCol w:w="2358"/>
      </w:tblGrid>
      <w:tr w:rsidR="00B35BB5" w:rsidTr="00B35BB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  <w:p w:rsidR="00B35BB5" w:rsidRDefault="00B35BB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B35BB5" w:rsidRDefault="00B35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Деклариро-ванный</w:t>
            </w:r>
            <w:proofErr w:type="spellEnd"/>
            <w:r>
              <w:rPr>
                <w:sz w:val="16"/>
                <w:szCs w:val="16"/>
              </w:rPr>
              <w:t xml:space="preserve"> годовой доход</w:t>
            </w:r>
            <w:proofErr w:type="gramStart"/>
            <w:r>
              <w:rPr>
                <w:rStyle w:val="a4"/>
                <w:sz w:val="16"/>
                <w:szCs w:val="16"/>
              </w:rPr>
              <w:t>1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Style w:val="a4"/>
                <w:sz w:val="16"/>
                <w:szCs w:val="16"/>
              </w:rPr>
              <w:t>2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35BB5" w:rsidTr="00B35BB5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пло-щадь</w:t>
            </w:r>
            <w:proofErr w:type="spellEnd"/>
            <w:r>
              <w:rPr>
                <w:sz w:val="16"/>
                <w:szCs w:val="16"/>
              </w:rPr>
              <w:t xml:space="preserve">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  <w:p w:rsidR="00B35BB5" w:rsidRDefault="00B35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пло-щадь</w:t>
            </w:r>
            <w:proofErr w:type="spellEnd"/>
            <w:r>
              <w:rPr>
                <w:sz w:val="16"/>
                <w:szCs w:val="16"/>
              </w:rPr>
              <w:t xml:space="preserve">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B35BB5" w:rsidTr="00B35BB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Агрызков Анатолий Николаевич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админи</w:t>
            </w:r>
            <w:proofErr w:type="spellEnd"/>
          </w:p>
          <w:p w:rsidR="00B35BB5" w:rsidRDefault="00B35B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страции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bookmarkStart w:id="0" w:name="OLE_LINK11"/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Лада-Веста</w:t>
            </w:r>
          </w:p>
          <w:p w:rsidR="00B35BB5" w:rsidRDefault="00B35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465603,0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 xml:space="preserve"> Доход, полученный от   сдачи в аренду земельного участка — 6000,00 </w:t>
            </w:r>
            <w:proofErr w:type="spellStart"/>
            <w:r>
              <w:rPr>
                <w:rStyle w:val="a3"/>
                <w:b w:val="0"/>
                <w:bCs w:val="0"/>
                <w:sz w:val="16"/>
                <w:szCs w:val="16"/>
              </w:rPr>
              <w:t>руб</w:t>
            </w:r>
            <w:proofErr w:type="spellEnd"/>
          </w:p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доход от вкладов в банках и иных кредитных организациях-7,56</w:t>
            </w:r>
          </w:p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B35BB5" w:rsidTr="00B35BB5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Style w:val="a3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Style w:val="a3"/>
                <w:b w:val="0"/>
                <w:bCs w:val="0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х</w:t>
            </w:r>
            <w:proofErr w:type="spellEnd"/>
          </w:p>
          <w:p w:rsidR="00B35BB5" w:rsidRDefault="00B35BB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256000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ЗИЛ ММЗ 554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B35BB5" w:rsidTr="00B35BB5">
        <w:trPr>
          <w:trHeight w:val="4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  <w:p w:rsidR="00B35BB5" w:rsidRDefault="00B35BB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29/204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204000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Т-40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B35BB5" w:rsidTr="00B35BB5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Россия </w:t>
            </w:r>
          </w:p>
          <w:p w:rsidR="00B35BB5" w:rsidRDefault="00B35BB5">
            <w:pPr>
              <w:jc w:val="center"/>
            </w:pPr>
          </w:p>
          <w:p w:rsidR="00B35BB5" w:rsidRDefault="00B35B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бортовой к л</w:t>
            </w:r>
            <w:proofErr w:type="gramStart"/>
            <w:r>
              <w:rPr>
                <w:sz w:val="20"/>
                <w:szCs w:val="20"/>
              </w:rPr>
              <w:t>/А</w:t>
            </w:r>
            <w:proofErr w:type="gramEnd"/>
            <w:r>
              <w:rPr>
                <w:sz w:val="20"/>
                <w:szCs w:val="20"/>
              </w:rPr>
              <w:t xml:space="preserve"> САЗ 82994  </w:t>
            </w:r>
            <w:r>
              <w:rPr>
                <w:sz w:val="20"/>
                <w:szCs w:val="20"/>
                <w:lang w:val="en-US"/>
              </w:rPr>
              <w:t>SAZ</w:t>
            </w:r>
            <w:r>
              <w:rPr>
                <w:sz w:val="20"/>
                <w:szCs w:val="20"/>
              </w:rPr>
              <w:t xml:space="preserve"> 82994.2017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B35BB5" w:rsidTr="00B35BB5">
        <w:trPr>
          <w:trHeight w:val="46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B35BB5" w:rsidTr="00B35BB5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Агрызкова Светлана Михайловна (супруга)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неработающая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Style w:val="a3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Style w:val="a3"/>
                <w:b w:val="0"/>
                <w:bCs w:val="0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х</w:t>
            </w:r>
            <w:proofErr w:type="spellEnd"/>
          </w:p>
          <w:p w:rsidR="00B35BB5" w:rsidRDefault="00B35BB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256000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35BB5" w:rsidRDefault="00B35BB5" w:rsidP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от сдачи в аренду земельного участка- 6000,0  </w:t>
            </w:r>
          </w:p>
        </w:tc>
      </w:tr>
      <w:tr w:rsidR="00B35BB5" w:rsidTr="00B35BB5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Style w:val="a3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Style w:val="a3"/>
                <w:b w:val="0"/>
                <w:bCs w:val="0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29/204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204000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35BB5" w:rsidTr="00B35BB5">
        <w:trPr>
          <w:trHeight w:val="6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BB5" w:rsidRDefault="00B35BB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35BB5" w:rsidTr="00B35BB5">
        <w:trPr>
          <w:trHeight w:val="4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Азнаева Фарида Рашитовна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</w:p>
          <w:p w:rsidR="00B35BB5" w:rsidRDefault="00B35B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 </w:t>
            </w:r>
          </w:p>
          <w:p w:rsidR="00B35BB5" w:rsidRDefault="00B35B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категории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191600</w:t>
            </w:r>
          </w:p>
          <w:p w:rsidR="00B35BB5" w:rsidRDefault="00B35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 w:rsidP="00B35BB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360690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Пенсия по старости</w:t>
            </w:r>
          </w:p>
          <w:p w:rsidR="00B35BB5" w:rsidRDefault="00B35BB5" w:rsidP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43451,60 </w:t>
            </w:r>
          </w:p>
        </w:tc>
      </w:tr>
      <w:tr w:rsidR="00B35BB5" w:rsidTr="00B35BB5">
        <w:trPr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</w:tr>
    </w:tbl>
    <w:p w:rsidR="00B35BB5" w:rsidRDefault="00B35BB5" w:rsidP="00B35BB5">
      <w:pPr>
        <w:tabs>
          <w:tab w:val="left" w:pos="4231"/>
        </w:tabs>
      </w:pPr>
    </w:p>
    <w:p w:rsidR="00B35BB5" w:rsidRDefault="00B35BB5" w:rsidP="00B35BB5">
      <w:pPr>
        <w:tabs>
          <w:tab w:val="left" w:pos="4231"/>
        </w:tabs>
        <w:rPr>
          <w:sz w:val="28"/>
          <w:szCs w:val="28"/>
        </w:rPr>
      </w:pPr>
    </w:p>
    <w:p w:rsidR="00B35BB5" w:rsidRDefault="00B35BB5" w:rsidP="00B35BB5">
      <w:pPr>
        <w:autoSpaceDE w:val="0"/>
        <w:spacing w:after="120"/>
      </w:pPr>
      <w:r>
        <w:t xml:space="preserve">                                 </w:t>
      </w:r>
    </w:p>
    <w:p w:rsidR="007E454D" w:rsidRDefault="007E454D"/>
    <w:sectPr w:rsidR="007E454D" w:rsidSect="00B35B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BB5"/>
    <w:rsid w:val="00023DB6"/>
    <w:rsid w:val="007E454D"/>
    <w:rsid w:val="00B3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5BB5"/>
    <w:rPr>
      <w:rFonts w:ascii="Times New Roman" w:hAnsi="Times New Roman" w:cs="Times New Roman" w:hint="default"/>
      <w:b/>
      <w:bCs/>
    </w:rPr>
  </w:style>
  <w:style w:type="character" w:customStyle="1" w:styleId="a4">
    <w:name w:val="Символ сноски"/>
    <w:basedOn w:val="a0"/>
    <w:rsid w:val="00B35BB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2</cp:revision>
  <dcterms:created xsi:type="dcterms:W3CDTF">2020-05-14T04:43:00Z</dcterms:created>
  <dcterms:modified xsi:type="dcterms:W3CDTF">2020-05-14T04:45:00Z</dcterms:modified>
</cp:coreProperties>
</file>