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Новомихайловский сельсовет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0E77C3" w:rsidRDefault="000E77C3" w:rsidP="000E77C3">
      <w:pPr>
        <w:pStyle w:val="a3"/>
        <w:tabs>
          <w:tab w:val="left" w:pos="9071"/>
        </w:tabs>
        <w:ind w:left="0" w:right="-1"/>
        <w:rPr>
          <w:szCs w:val="28"/>
          <w:lang w:val="ru-RU"/>
        </w:rPr>
      </w:pPr>
      <w:r>
        <w:rPr>
          <w:sz w:val="28"/>
          <w:szCs w:val="28"/>
          <w:lang w:val="ru-RU"/>
        </w:rPr>
        <w:t>2022 год и плановый период 2023-2024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2"/>
      </w:tblGrid>
      <w:tr w:rsidR="000E77C3" w:rsidTr="000E77C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77C3" w:rsidRDefault="000E77C3">
            <w:pPr>
              <w:pStyle w:val="a3"/>
              <w:tabs>
                <w:tab w:val="left" w:pos="720"/>
                <w:tab w:val="left" w:pos="9071"/>
              </w:tabs>
              <w:ind w:left="0" w:right="-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E77C3" w:rsidRDefault="000E77C3">
            <w:pPr>
              <w:pStyle w:val="a3"/>
              <w:tabs>
                <w:tab w:val="left" w:pos="9071"/>
              </w:tabs>
              <w:ind w:left="0" w:right="-1"/>
              <w:rPr>
                <w:szCs w:val="2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181"/>
        <w:tblW w:w="0" w:type="auto"/>
        <w:tblLayout w:type="fixed"/>
        <w:tblLook w:val="04A0"/>
      </w:tblPr>
      <w:tblGrid>
        <w:gridCol w:w="9464"/>
      </w:tblGrid>
      <w:tr w:rsidR="000E77C3" w:rsidTr="000E77C3">
        <w:trPr>
          <w:trHeight w:val="45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77C3" w:rsidRDefault="000E77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Руководствуясь постановлением от 14.05.2020 г. № 20-п «</w:t>
            </w:r>
            <w:r>
              <w:t xml:space="preserve"> </w:t>
            </w:r>
            <w:r>
              <w:rPr>
                <w:sz w:val="28"/>
                <w:szCs w:val="28"/>
              </w:rPr>
              <w:t>О порядке составления проекта бюджета МО Новомихайловский сельсовет на очередной финансовый год и плановый период», в соответствии со статьями 169 и 184 Бюджетного кодекса Российской Федерации,  Решением Совета депутатов № 80 от 05.09.2012 г. «Об утверждении Положения о бюджетном процессе в муниципальном образовании Новомихайловский сельсовет Александровского района Оренбургской области », в соответствии с методикой формирования бюджета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Новомихайловский сельсовет на 2022 г. и плановый период 2023-2024 годы, в целях </w:t>
            </w:r>
            <w:proofErr w:type="gramStart"/>
            <w:r>
              <w:rPr>
                <w:sz w:val="28"/>
                <w:szCs w:val="28"/>
              </w:rPr>
              <w:t>обеспечения разработки проекта бюджета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Новомихайловский сельсовет на очередной финансовый год и плановый период постановляю:   </w:t>
            </w:r>
          </w:p>
        </w:tc>
      </w:tr>
    </w:tbl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E77C3" w:rsidRDefault="000E77C3" w:rsidP="000E77C3">
      <w:pPr>
        <w:ind w:firstLine="851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основные характеристики бюджета муниципального образования на 2022год в размерах:</w:t>
      </w:r>
    </w:p>
    <w:p w:rsidR="000E77C3" w:rsidRDefault="000E77C3" w:rsidP="000E77C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1) прогнозируемый общий объем доходов – </w:t>
      </w:r>
      <w:r>
        <w:rPr>
          <w:sz w:val="28"/>
          <w:szCs w:val="28"/>
          <w:lang w:val="ru-RU" w:eastAsia="ru-RU"/>
        </w:rPr>
        <w:t xml:space="preserve">4486,60971 </w:t>
      </w:r>
      <w:r>
        <w:rPr>
          <w:sz w:val="28"/>
          <w:szCs w:val="28"/>
          <w:lang w:val="ru-RU"/>
        </w:rPr>
        <w:t>тыс. рублей;</w:t>
      </w:r>
    </w:p>
    <w:p w:rsidR="000E77C3" w:rsidRDefault="000E77C3" w:rsidP="000E77C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2) общий объем расходов – </w:t>
      </w:r>
      <w:r>
        <w:rPr>
          <w:sz w:val="28"/>
          <w:szCs w:val="28"/>
          <w:lang w:val="ru-RU" w:eastAsia="ru-RU"/>
        </w:rPr>
        <w:t xml:space="preserve">4486,60971 </w:t>
      </w:r>
      <w:r>
        <w:rPr>
          <w:sz w:val="28"/>
          <w:szCs w:val="28"/>
          <w:lang w:val="ru-RU"/>
        </w:rPr>
        <w:t>тыс. рублей;</w:t>
      </w:r>
    </w:p>
    <w:p w:rsidR="000E77C3" w:rsidRDefault="000E77C3" w:rsidP="000E77C3">
      <w:pPr>
        <w:tabs>
          <w:tab w:val="left" w:pos="851"/>
          <w:tab w:val="left" w:pos="993"/>
          <w:tab w:val="left" w:pos="141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– 0 тыс. рублей;</w:t>
      </w:r>
    </w:p>
    <w:p w:rsidR="000E77C3" w:rsidRDefault="000E77C3" w:rsidP="000E77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долга муниципального образования на 1 января 2023 года – </w:t>
      </w:r>
      <w:r>
        <w:rPr>
          <w:color w:val="000000"/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тыс. рублей, в том числе верхний предел долга по муниципальным гарантиям –</w:t>
      </w:r>
      <w:r>
        <w:rPr>
          <w:color w:val="000000"/>
          <w:sz w:val="28"/>
          <w:szCs w:val="28"/>
          <w:lang w:val="ru-RU"/>
        </w:rPr>
        <w:t xml:space="preserve"> 0 </w:t>
      </w:r>
      <w:r>
        <w:rPr>
          <w:sz w:val="28"/>
          <w:szCs w:val="28"/>
          <w:lang w:val="ru-RU"/>
        </w:rPr>
        <w:t>тыс. рублей.</w:t>
      </w:r>
    </w:p>
    <w:p w:rsidR="000E77C3" w:rsidRDefault="000E77C3" w:rsidP="000E77C3">
      <w:pPr>
        <w:ind w:firstLine="851"/>
        <w:jc w:val="both"/>
        <w:rPr>
          <w:sz w:val="28"/>
          <w:szCs w:val="28"/>
          <w:lang w:val="ru-RU"/>
        </w:rPr>
      </w:pPr>
    </w:p>
    <w:p w:rsidR="000E77C3" w:rsidRDefault="000E77C3" w:rsidP="000E77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бюджета муниципального образования на плановый период 2023 и 2024 годы в размерах:</w:t>
      </w:r>
    </w:p>
    <w:p w:rsidR="000E77C3" w:rsidRDefault="000E77C3" w:rsidP="000E77C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1) прогнозируемый общий объем доходов на 2023 год – </w:t>
      </w:r>
      <w:r>
        <w:rPr>
          <w:sz w:val="28"/>
          <w:szCs w:val="28"/>
          <w:lang w:val="ru-RU" w:eastAsia="ru-RU"/>
        </w:rPr>
        <w:t>4513,39367</w:t>
      </w:r>
    </w:p>
    <w:p w:rsidR="000E77C3" w:rsidRDefault="000E77C3" w:rsidP="000E77C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тыс. рублей, на 2024 год – </w:t>
      </w:r>
      <w:r>
        <w:rPr>
          <w:sz w:val="28"/>
          <w:szCs w:val="28"/>
          <w:lang w:val="ru-RU" w:eastAsia="ru-RU"/>
        </w:rPr>
        <w:t xml:space="preserve">4186,80865 </w:t>
      </w:r>
      <w:r>
        <w:rPr>
          <w:sz w:val="28"/>
          <w:szCs w:val="28"/>
          <w:lang w:val="ru-RU"/>
        </w:rPr>
        <w:t>тыс. рублей;</w:t>
      </w:r>
    </w:p>
    <w:p w:rsidR="000E77C3" w:rsidRDefault="000E77C3" w:rsidP="000E77C3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на 2023 год – </w:t>
      </w:r>
      <w:r>
        <w:rPr>
          <w:sz w:val="28"/>
          <w:szCs w:val="28"/>
          <w:lang w:val="ru-RU" w:eastAsia="ru-RU"/>
        </w:rPr>
        <w:t xml:space="preserve">4513,39367 </w:t>
      </w:r>
      <w:r>
        <w:rPr>
          <w:sz w:val="28"/>
          <w:szCs w:val="28"/>
          <w:lang w:val="ru-RU"/>
        </w:rPr>
        <w:t xml:space="preserve">тыс. рублей, в том числе условно утвержденные расходы – </w:t>
      </w:r>
      <w:r>
        <w:rPr>
          <w:bCs/>
          <w:sz w:val="28"/>
          <w:szCs w:val="28"/>
          <w:lang w:val="ru-RU" w:eastAsia="ru-RU"/>
        </w:rPr>
        <w:t xml:space="preserve">121,2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на 2024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год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 w:eastAsia="ru-RU"/>
        </w:rPr>
        <w:t xml:space="preserve">4186,80865 </w:t>
      </w:r>
      <w:r>
        <w:rPr>
          <w:sz w:val="28"/>
          <w:szCs w:val="28"/>
          <w:lang w:val="ru-RU"/>
        </w:rPr>
        <w:t xml:space="preserve">тыс. рублей, в том числе условно утвержденные расходы – </w:t>
      </w:r>
      <w:r>
        <w:rPr>
          <w:bCs/>
          <w:sz w:val="28"/>
          <w:szCs w:val="28"/>
          <w:lang w:val="ru-RU" w:eastAsia="ru-RU"/>
        </w:rPr>
        <w:t xml:space="preserve">227,0 </w:t>
      </w:r>
      <w:r>
        <w:rPr>
          <w:sz w:val="28"/>
          <w:szCs w:val="28"/>
          <w:lang w:val="ru-RU"/>
        </w:rPr>
        <w:t xml:space="preserve"> тыс. рублей;</w:t>
      </w:r>
    </w:p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на 2023 год – 0 тыс. рублей, на 2024 год – 0      тыс. рублей;</w:t>
      </w:r>
    </w:p>
    <w:p w:rsidR="000E77C3" w:rsidRDefault="000E77C3" w:rsidP="000E77C3">
      <w:pPr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верхний предел муниципального долга муниципального образования на 1 января 2023 года –0 тыс. рублей, на 1 января 2024 года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– </w:t>
      </w:r>
      <w:r>
        <w:rPr>
          <w:color w:val="000000"/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на 1 января 2023 года – 0 </w:t>
      </w:r>
      <w:r>
        <w:rPr>
          <w:spacing w:val="-4"/>
          <w:sz w:val="28"/>
          <w:szCs w:val="28"/>
          <w:lang w:val="ru-RU"/>
        </w:rPr>
        <w:t>тыс. рублей, на 1 января 2024 года – 0</w:t>
      </w:r>
      <w:r>
        <w:rPr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тыс. рублей.</w:t>
      </w:r>
    </w:p>
    <w:p w:rsidR="000E77C3" w:rsidRDefault="000E77C3" w:rsidP="000E77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0E77C3" w:rsidRDefault="000E77C3" w:rsidP="000E77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Учесть поступление доходов в бюджет муниципального образования Новомихайловский сельсовет  по кодам видов доходов, подвидов доходов  на 2022 год и на плановый период 2023 и 2024 годов согласно приложению 1 к настоящему решению.</w:t>
      </w:r>
    </w:p>
    <w:p w:rsidR="000E77C3" w:rsidRDefault="000E77C3" w:rsidP="000E77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0E77C3" w:rsidRDefault="000E77C3" w:rsidP="000E77C3">
      <w:pPr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бюджета на  2022 год и на плановый период 2023 и 2024 годов согласно приложению 2 к настоящему решению.</w:t>
      </w:r>
    </w:p>
    <w:p w:rsidR="000E77C3" w:rsidRDefault="000E77C3" w:rsidP="000E77C3">
      <w:pPr>
        <w:ind w:firstLine="851"/>
        <w:jc w:val="both"/>
        <w:rPr>
          <w:bCs/>
          <w:sz w:val="28"/>
          <w:szCs w:val="28"/>
          <w:lang w:val="ru-RU"/>
        </w:rPr>
      </w:pPr>
    </w:p>
    <w:p w:rsidR="000E77C3" w:rsidRDefault="000E77C3" w:rsidP="000E77C3">
      <w:pPr>
        <w:ind w:firstLine="85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>Утвердить ведомственную структуру расходов бюджета муниципального образования на 2022 год и на плановый период 2023 и 2024 годов согласно приложению 3 к настоящему решению.</w:t>
      </w:r>
    </w:p>
    <w:p w:rsidR="000E77C3" w:rsidRDefault="000E77C3" w:rsidP="000E77C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0E77C3" w:rsidRDefault="000E77C3" w:rsidP="000E77C3">
      <w:pPr>
        <w:ind w:firstLine="85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6. </w:t>
      </w:r>
      <w:r>
        <w:rPr>
          <w:sz w:val="28"/>
          <w:szCs w:val="28"/>
          <w:lang w:val="ru-RU"/>
        </w:rPr>
        <w:t>Утвердить распределение бюджетных ассигнований бюджета муниципального образования по целевым статьям (муниципальным программам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разделам, подразделам, группам и подгруппам видов расходов классификации расходов на 2022 год и на плановый период 2023 и 2024 годов согласно приложению 4 к настоящему решению.</w:t>
      </w:r>
    </w:p>
    <w:p w:rsidR="000E77C3" w:rsidRDefault="000E77C3" w:rsidP="000E77C3">
      <w:pPr>
        <w:ind w:firstLine="851"/>
        <w:jc w:val="both"/>
        <w:rPr>
          <w:sz w:val="28"/>
          <w:szCs w:val="28"/>
          <w:lang w:val="ru-RU"/>
        </w:rPr>
      </w:pPr>
    </w:p>
    <w:p w:rsidR="000E77C3" w:rsidRDefault="000E77C3" w:rsidP="000E77C3">
      <w:pPr>
        <w:ind w:firstLine="85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7. </w:t>
      </w:r>
      <w:r>
        <w:rPr>
          <w:sz w:val="28"/>
          <w:szCs w:val="28"/>
          <w:lang w:val="ru-RU"/>
        </w:rPr>
        <w:t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группам и подгруппам видов расходов классификации расходов на 2022 год и на плановый период 2023 и 2024 годов согласно приложению 5 к настоящему решению.</w:t>
      </w:r>
    </w:p>
    <w:p w:rsidR="000E77C3" w:rsidRDefault="000E77C3" w:rsidP="000E77C3">
      <w:pPr>
        <w:pStyle w:val="a3"/>
        <w:tabs>
          <w:tab w:val="left" w:pos="567"/>
        </w:tabs>
        <w:ind w:firstLine="851"/>
        <w:rPr>
          <w:sz w:val="28"/>
          <w:szCs w:val="28"/>
          <w:lang w:val="ru-RU"/>
        </w:rPr>
      </w:pPr>
    </w:p>
    <w:p w:rsidR="000E77C3" w:rsidRDefault="000E77C3" w:rsidP="000E77C3">
      <w:pPr>
        <w:ind w:firstLine="85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8. </w:t>
      </w:r>
      <w:r>
        <w:rPr>
          <w:sz w:val="28"/>
          <w:szCs w:val="28"/>
          <w:lang w:val="ru-RU"/>
        </w:rPr>
        <w:t>Утвердить р</w:t>
      </w:r>
      <w:r>
        <w:rPr>
          <w:color w:val="000000"/>
          <w:sz w:val="28"/>
          <w:szCs w:val="28"/>
          <w:lang w:val="ru-RU"/>
        </w:rPr>
        <w:t xml:space="preserve">аспределение межбюджетных трансфертов, передаваемых из бюджета МО Новомихайловский сельсовет  в районный бюджет   на осуществление части полномочий по решению вопросов местного значения, соглашениями </w:t>
      </w:r>
      <w:r>
        <w:rPr>
          <w:sz w:val="28"/>
          <w:szCs w:val="28"/>
          <w:lang w:val="ru-RU"/>
        </w:rPr>
        <w:t xml:space="preserve">на 2022 год и на плановый период 2023 и 2024 </w:t>
      </w:r>
      <w:r>
        <w:rPr>
          <w:color w:val="000000"/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согласно приложению 6 к настоящему решению.</w:t>
      </w:r>
    </w:p>
    <w:p w:rsidR="000E77C3" w:rsidRDefault="000E77C3" w:rsidP="000E77C3">
      <w:pPr>
        <w:tabs>
          <w:tab w:val="left" w:pos="398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E77C3" w:rsidRDefault="000E77C3" w:rsidP="000E77C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Утвердить источники внутреннего финансирования дефицита бюджета муниципального образования на 2022 год и на плановый период 2023 и 2024 годов согласно приложению 7 к настоящему решению.</w:t>
      </w:r>
    </w:p>
    <w:p w:rsidR="000E77C3" w:rsidRDefault="000E77C3" w:rsidP="000E77C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0E77C3" w:rsidRDefault="000E77C3" w:rsidP="000E77C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>
        <w:rPr>
          <w:b/>
          <w:sz w:val="26"/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>Утвердить</w:t>
      </w:r>
      <w:r>
        <w:rPr>
          <w:sz w:val="26"/>
          <w:szCs w:val="26"/>
          <w:lang w:val="ru-RU"/>
        </w:rPr>
        <w:t xml:space="preserve"> перечень главных </w:t>
      </w:r>
      <w:proofErr w:type="gramStart"/>
      <w:r>
        <w:rPr>
          <w:sz w:val="26"/>
          <w:szCs w:val="26"/>
          <w:lang w:val="ru-RU"/>
        </w:rPr>
        <w:t>администраторов доходов бюджета администрации Новомихайловского сельсовета</w:t>
      </w:r>
      <w:proofErr w:type="gramEnd"/>
      <w:r>
        <w:rPr>
          <w:sz w:val="26"/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2022 год и на плановый период 2023 и 2024 </w:t>
      </w:r>
      <w:r>
        <w:rPr>
          <w:sz w:val="26"/>
          <w:szCs w:val="26"/>
          <w:lang w:val="ru-RU"/>
        </w:rPr>
        <w:t xml:space="preserve"> годы</w:t>
      </w:r>
      <w:r>
        <w:rPr>
          <w:sz w:val="28"/>
          <w:szCs w:val="28"/>
          <w:lang w:val="ru-RU"/>
        </w:rPr>
        <w:t xml:space="preserve"> согласно приложению 8 к настоящему решению.</w:t>
      </w:r>
    </w:p>
    <w:p w:rsidR="000E77C3" w:rsidRDefault="000E77C3" w:rsidP="000E77C3">
      <w:pPr>
        <w:jc w:val="both"/>
        <w:rPr>
          <w:sz w:val="28"/>
          <w:szCs w:val="28"/>
          <w:lang w:val="ru-RU"/>
        </w:rPr>
      </w:pPr>
    </w:p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11. Установить, что доходы местного бюджета, поступающие в </w:t>
      </w:r>
      <w:r>
        <w:rPr>
          <w:bCs/>
          <w:sz w:val="28"/>
          <w:szCs w:val="28"/>
          <w:lang w:val="ru-RU"/>
        </w:rPr>
        <w:t xml:space="preserve"> 2022 году и плановом периоде 2023-2024 годов</w:t>
      </w:r>
      <w:r>
        <w:rPr>
          <w:sz w:val="28"/>
          <w:szCs w:val="28"/>
          <w:lang w:val="ru-RU"/>
        </w:rPr>
        <w:t xml:space="preserve">, формируются за счет доходов по нормативам, установленным законодательными актами Российской Федерации, субъекта Российской Федерации и настоящим решением: </w:t>
      </w:r>
    </w:p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налога на доходы физических лиц - по нормативу 15 процентов;</w:t>
      </w:r>
    </w:p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налога на имущество физических лиц – 100 процентов;</w:t>
      </w:r>
    </w:p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земельного налога – по нормативу 100 процентов;</w:t>
      </w:r>
    </w:p>
    <w:p w:rsidR="000E77C3" w:rsidRDefault="000E77C3" w:rsidP="000E77C3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единого сельскохозяйственного налога - по нормативу 50  процентов;</w:t>
      </w:r>
    </w:p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0E77C3" w:rsidRDefault="000E77C3" w:rsidP="000E77C3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- 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процентов; </w:t>
      </w:r>
    </w:p>
    <w:p w:rsidR="000E77C3" w:rsidRDefault="000E77C3" w:rsidP="000E77C3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процентов;</w:t>
      </w:r>
      <w:proofErr w:type="gramEnd"/>
    </w:p>
    <w:p w:rsidR="000E77C3" w:rsidRDefault="000E77C3" w:rsidP="000E77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-поступления от продажи имущества, находящегося в  собственности поселени</w:t>
      </w:r>
      <w:proofErr w:type="gramStart"/>
      <w:r>
        <w:rPr>
          <w:sz w:val="28"/>
          <w:szCs w:val="28"/>
          <w:lang w:val="ru-RU"/>
        </w:rPr>
        <w:t>й-</w:t>
      </w:r>
      <w:proofErr w:type="gramEnd"/>
      <w:r>
        <w:rPr>
          <w:color w:val="000000"/>
          <w:sz w:val="28"/>
          <w:szCs w:val="28"/>
          <w:lang w:val="ru-RU"/>
        </w:rPr>
        <w:t xml:space="preserve"> по нормативу 100 процентов.</w:t>
      </w:r>
    </w:p>
    <w:p w:rsidR="000E77C3" w:rsidRDefault="000E77C3" w:rsidP="000E77C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0E77C3" w:rsidRDefault="000E77C3" w:rsidP="000E77C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Установить объем расходов на обслуживание муниципального долга на 2022 год в сумме 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тыс. рублей, на 2023 год – в сумме 0 тыс. рублей, на 2024 год – в сумме 0 тыс. рублей.</w:t>
      </w:r>
    </w:p>
    <w:p w:rsidR="000E77C3" w:rsidRDefault="000E77C3" w:rsidP="000E77C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</w:p>
    <w:p w:rsidR="000E77C3" w:rsidRDefault="000E77C3" w:rsidP="000E77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13. Утвердить объем бюджетных ассигнований дорожного фонда муниципального образования на 2022 год в сумме </w:t>
      </w:r>
      <w:r>
        <w:rPr>
          <w:bCs/>
          <w:color w:val="000000"/>
          <w:sz w:val="28"/>
          <w:szCs w:val="28"/>
          <w:lang w:val="ru-RU" w:eastAsia="ru-RU"/>
        </w:rPr>
        <w:t xml:space="preserve">586,75659 </w:t>
      </w:r>
      <w:r>
        <w:rPr>
          <w:sz w:val="28"/>
          <w:szCs w:val="28"/>
          <w:lang w:val="ru-RU"/>
        </w:rPr>
        <w:t xml:space="preserve"> тыс. рублей, на 2023 год – в сумме </w:t>
      </w:r>
      <w:r>
        <w:rPr>
          <w:bCs/>
          <w:color w:val="000000"/>
          <w:sz w:val="28"/>
          <w:szCs w:val="28"/>
          <w:lang w:val="ru-RU" w:eastAsia="ru-RU"/>
        </w:rPr>
        <w:t xml:space="preserve">600,90055 </w:t>
      </w:r>
      <w:r>
        <w:rPr>
          <w:sz w:val="28"/>
          <w:szCs w:val="28"/>
          <w:lang w:val="ru-RU"/>
        </w:rPr>
        <w:t xml:space="preserve"> тыс. рублей, на 2024 год – в сумме </w:t>
      </w:r>
      <w:r>
        <w:rPr>
          <w:bCs/>
          <w:color w:val="000000"/>
          <w:sz w:val="28"/>
          <w:szCs w:val="28"/>
          <w:lang w:val="ru-RU" w:eastAsia="ru-RU"/>
        </w:rPr>
        <w:t xml:space="preserve">613,58053 </w:t>
      </w:r>
      <w:r>
        <w:rPr>
          <w:sz w:val="28"/>
          <w:szCs w:val="28"/>
          <w:lang w:val="ru-RU"/>
        </w:rPr>
        <w:t xml:space="preserve"> тыс. рублей.</w:t>
      </w:r>
    </w:p>
    <w:p w:rsidR="000E77C3" w:rsidRDefault="000E77C3" w:rsidP="000E77C3">
      <w:pPr>
        <w:jc w:val="both"/>
        <w:rPr>
          <w:sz w:val="28"/>
          <w:szCs w:val="28"/>
          <w:lang w:val="ru-RU"/>
        </w:rPr>
      </w:pPr>
    </w:p>
    <w:p w:rsidR="000E77C3" w:rsidRDefault="000E77C3" w:rsidP="000E77C3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Настоящее решение вступает в силу с 1 января 2022 года.</w:t>
      </w:r>
    </w:p>
    <w:p w:rsidR="000E77C3" w:rsidRDefault="000E77C3" w:rsidP="000E77C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7C3" w:rsidRDefault="000E77C3" w:rsidP="000E77C3">
      <w:pPr>
        <w:jc w:val="both"/>
        <w:rPr>
          <w:sz w:val="28"/>
          <w:szCs w:val="28"/>
          <w:lang w:val="ru-RU"/>
        </w:rPr>
      </w:pPr>
    </w:p>
    <w:p w:rsidR="000E77C3" w:rsidRDefault="000E77C3" w:rsidP="000E77C3">
      <w:pPr>
        <w:jc w:val="both"/>
        <w:rPr>
          <w:sz w:val="28"/>
          <w:szCs w:val="28"/>
          <w:lang w:val="ru-RU"/>
        </w:rPr>
      </w:pPr>
    </w:p>
    <w:p w:rsidR="000E77C3" w:rsidRDefault="000E77C3" w:rsidP="000E77C3">
      <w:pPr>
        <w:jc w:val="both"/>
        <w:rPr>
          <w:sz w:val="28"/>
          <w:szCs w:val="28"/>
          <w:lang w:val="ru-RU"/>
        </w:rPr>
      </w:pPr>
    </w:p>
    <w:p w:rsidR="000E77C3" w:rsidRDefault="000E77C3" w:rsidP="000E77C3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Глава муниципального образования                                         П.Н.Наяндин</w:t>
      </w:r>
    </w:p>
    <w:p w:rsidR="00990389" w:rsidRPr="000E77C3" w:rsidRDefault="00990389">
      <w:pPr>
        <w:rPr>
          <w:lang w:val="ru-RU"/>
        </w:rPr>
      </w:pPr>
    </w:p>
    <w:sectPr w:rsidR="00990389" w:rsidRPr="000E77C3" w:rsidSect="0099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7C3"/>
    <w:rsid w:val="000E77C3"/>
    <w:rsid w:val="00813036"/>
    <w:rsid w:val="0099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E77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E77C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0E77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E7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3</cp:revision>
  <dcterms:created xsi:type="dcterms:W3CDTF">2021-11-23T05:02:00Z</dcterms:created>
  <dcterms:modified xsi:type="dcterms:W3CDTF">2021-11-23T05:42:00Z</dcterms:modified>
</cp:coreProperties>
</file>