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71" w:rsidRPr="002A0BA3" w:rsidRDefault="004F0F71" w:rsidP="00A42702">
      <w:pPr>
        <w:overflowPunct/>
        <w:autoSpaceDE/>
        <w:autoSpaceDN/>
        <w:adjustRightInd/>
        <w:ind w:left="10773"/>
        <w:textAlignment w:val="auto"/>
        <w:rPr>
          <w:sz w:val="26"/>
          <w:szCs w:val="26"/>
        </w:rPr>
      </w:pPr>
    </w:p>
    <w:p w:rsidR="004F0F71" w:rsidRPr="002A0BA3" w:rsidRDefault="004F0F71" w:rsidP="004F0F71">
      <w:pPr>
        <w:jc w:val="center"/>
        <w:rPr>
          <w:sz w:val="26"/>
          <w:szCs w:val="26"/>
        </w:rPr>
      </w:pPr>
      <w:r w:rsidRPr="002A0BA3">
        <w:rPr>
          <w:sz w:val="26"/>
          <w:szCs w:val="26"/>
        </w:rPr>
        <w:t>Отчет</w:t>
      </w:r>
    </w:p>
    <w:p w:rsidR="00B33D5A" w:rsidRPr="002A0BA3" w:rsidRDefault="004F0F71" w:rsidP="004F0F71">
      <w:pPr>
        <w:jc w:val="center"/>
        <w:rPr>
          <w:sz w:val="26"/>
          <w:szCs w:val="26"/>
        </w:rPr>
      </w:pPr>
      <w:r w:rsidRPr="002A0BA3">
        <w:rPr>
          <w:sz w:val="26"/>
          <w:szCs w:val="26"/>
        </w:rPr>
        <w:t xml:space="preserve">о ходе реализации мероприятий </w:t>
      </w:r>
      <w:r w:rsidR="00B33D5A" w:rsidRPr="002A0BA3">
        <w:rPr>
          <w:sz w:val="26"/>
          <w:szCs w:val="26"/>
        </w:rPr>
        <w:t>по</w:t>
      </w:r>
      <w:r w:rsidRPr="002A0BA3">
        <w:rPr>
          <w:sz w:val="26"/>
          <w:szCs w:val="26"/>
        </w:rPr>
        <w:t xml:space="preserve"> консолидации</w:t>
      </w:r>
      <w:r w:rsidR="00B33D5A" w:rsidRPr="002A0BA3">
        <w:rPr>
          <w:sz w:val="26"/>
          <w:szCs w:val="26"/>
        </w:rPr>
        <w:t xml:space="preserve"> бюджетных средств и оптимизации</w:t>
      </w:r>
    </w:p>
    <w:p w:rsidR="004F0F71" w:rsidRPr="002A0BA3" w:rsidRDefault="004F0F71" w:rsidP="004F0F71">
      <w:pPr>
        <w:jc w:val="center"/>
        <w:rPr>
          <w:sz w:val="26"/>
          <w:szCs w:val="26"/>
        </w:rPr>
      </w:pPr>
      <w:r w:rsidRPr="002A0BA3">
        <w:rPr>
          <w:sz w:val="26"/>
          <w:szCs w:val="26"/>
        </w:rPr>
        <w:t>бюджетных расходов</w:t>
      </w:r>
      <w:r w:rsidR="00B33D5A" w:rsidRPr="002A0BA3">
        <w:rPr>
          <w:sz w:val="26"/>
          <w:szCs w:val="26"/>
        </w:rPr>
        <w:t xml:space="preserve"> муниципального образования</w:t>
      </w:r>
    </w:p>
    <w:tbl>
      <w:tblPr>
        <w:tblStyle w:val="af0"/>
        <w:tblW w:w="850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675"/>
        <w:gridCol w:w="4853"/>
        <w:gridCol w:w="1843"/>
      </w:tblGrid>
      <w:tr w:rsidR="00B33D5A" w:rsidRPr="002A0BA3" w:rsidTr="00D67BE8">
        <w:tc>
          <w:tcPr>
            <w:tcW w:w="8505" w:type="dxa"/>
            <w:gridSpan w:val="4"/>
          </w:tcPr>
          <w:p w:rsidR="00B33D5A" w:rsidRPr="002A0BA3" w:rsidRDefault="00D67BE8" w:rsidP="00D67BE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Новомихайловский</w:t>
            </w:r>
            <w:r w:rsidR="002A0BA3">
              <w:rPr>
                <w:i/>
                <w:sz w:val="26"/>
                <w:szCs w:val="26"/>
              </w:rPr>
              <w:t xml:space="preserve"> сельсовет</w:t>
            </w:r>
            <w:r>
              <w:rPr>
                <w:i/>
                <w:sz w:val="26"/>
                <w:szCs w:val="26"/>
              </w:rPr>
              <w:t xml:space="preserve"> Александровского района </w:t>
            </w:r>
          </w:p>
        </w:tc>
      </w:tr>
      <w:tr w:rsidR="00B33D5A" w:rsidRPr="002A0BA3" w:rsidTr="00D67BE8">
        <w:tc>
          <w:tcPr>
            <w:tcW w:w="8505" w:type="dxa"/>
            <w:gridSpan w:val="4"/>
          </w:tcPr>
          <w:p w:rsidR="00B33D5A" w:rsidRPr="002A0BA3" w:rsidRDefault="00B33D5A" w:rsidP="005311DD">
            <w:pPr>
              <w:jc w:val="center"/>
              <w:rPr>
                <w:i/>
                <w:sz w:val="26"/>
                <w:szCs w:val="26"/>
              </w:rPr>
            </w:pPr>
            <w:r w:rsidRPr="002A0BA3">
              <w:rPr>
                <w:i/>
                <w:sz w:val="26"/>
                <w:szCs w:val="26"/>
              </w:rPr>
              <w:t>(наименование городского округа, муниципального района Оренбургской области)</w:t>
            </w:r>
          </w:p>
        </w:tc>
      </w:tr>
      <w:tr w:rsidR="004F0F71" w:rsidRPr="002A0BA3" w:rsidTr="00D67BE8">
        <w:trPr>
          <w:gridBefore w:val="1"/>
          <w:gridAfter w:val="1"/>
          <w:wBefore w:w="1134" w:type="dxa"/>
          <w:wAfter w:w="1843" w:type="dxa"/>
        </w:trPr>
        <w:tc>
          <w:tcPr>
            <w:tcW w:w="675" w:type="dxa"/>
          </w:tcPr>
          <w:p w:rsidR="004F0F71" w:rsidRPr="002A0BA3" w:rsidRDefault="004F0F71" w:rsidP="005311DD">
            <w:pPr>
              <w:jc w:val="right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за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4F0F71" w:rsidRPr="002A0BA3" w:rsidRDefault="002A0BA3" w:rsidP="00DB0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  2019 г</w:t>
            </w:r>
          </w:p>
        </w:tc>
      </w:tr>
      <w:tr w:rsidR="004F0F71" w:rsidRPr="002A0BA3" w:rsidTr="00D67BE8">
        <w:trPr>
          <w:gridBefore w:val="1"/>
          <w:gridAfter w:val="1"/>
          <w:wBefore w:w="1134" w:type="dxa"/>
          <w:wAfter w:w="1843" w:type="dxa"/>
        </w:trPr>
        <w:tc>
          <w:tcPr>
            <w:tcW w:w="675" w:type="dxa"/>
          </w:tcPr>
          <w:p w:rsidR="004F0F71" w:rsidRPr="002A0BA3" w:rsidRDefault="004F0F71" w:rsidP="005311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:rsidR="004F0F71" w:rsidRPr="002A0BA3" w:rsidRDefault="004F0F71" w:rsidP="005311DD">
            <w:pPr>
              <w:jc w:val="center"/>
              <w:rPr>
                <w:sz w:val="26"/>
                <w:szCs w:val="26"/>
              </w:rPr>
            </w:pPr>
            <w:r w:rsidRPr="002A0BA3">
              <w:rPr>
                <w:i/>
                <w:sz w:val="26"/>
                <w:szCs w:val="26"/>
              </w:rPr>
              <w:t>(указать период</w:t>
            </w:r>
            <w:r w:rsidR="00757DB3" w:rsidRPr="002A0BA3">
              <w:rPr>
                <w:i/>
                <w:sz w:val="26"/>
                <w:szCs w:val="26"/>
              </w:rPr>
              <w:t xml:space="preserve"> квартал, полугодие, год</w:t>
            </w:r>
            <w:r w:rsidRPr="002A0BA3">
              <w:rPr>
                <w:i/>
                <w:sz w:val="26"/>
                <w:szCs w:val="26"/>
              </w:rPr>
              <w:t>)</w:t>
            </w:r>
          </w:p>
        </w:tc>
      </w:tr>
    </w:tbl>
    <w:p w:rsidR="00D67BE8" w:rsidRPr="002A0BA3" w:rsidRDefault="00D67BE8" w:rsidP="00D67BE8">
      <w:pPr>
        <w:rPr>
          <w:sz w:val="26"/>
          <w:szCs w:val="26"/>
        </w:rPr>
      </w:pPr>
    </w:p>
    <w:tbl>
      <w:tblPr>
        <w:tblStyle w:val="af0"/>
        <w:tblW w:w="15167" w:type="dxa"/>
        <w:tblInd w:w="108" w:type="dxa"/>
        <w:tblLook w:val="04A0"/>
      </w:tblPr>
      <w:tblGrid>
        <w:gridCol w:w="660"/>
        <w:gridCol w:w="4476"/>
        <w:gridCol w:w="3369"/>
        <w:gridCol w:w="1560"/>
        <w:gridCol w:w="1424"/>
        <w:gridCol w:w="3678"/>
      </w:tblGrid>
      <w:tr w:rsidR="00E5661D" w:rsidRPr="002A0BA3" w:rsidTr="00D67BE8">
        <w:tc>
          <w:tcPr>
            <w:tcW w:w="660" w:type="dxa"/>
            <w:vMerge w:val="restart"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0B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0BA3">
              <w:rPr>
                <w:sz w:val="26"/>
                <w:szCs w:val="26"/>
              </w:rPr>
              <w:t>/</w:t>
            </w:r>
            <w:proofErr w:type="spellStart"/>
            <w:r w:rsidRPr="002A0B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69" w:type="dxa"/>
            <w:vMerge w:val="restart"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Наименование показателя,</w:t>
            </w:r>
          </w:p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3678" w:type="dxa"/>
            <w:vMerge w:val="restart"/>
            <w:tcBorders>
              <w:bottom w:val="nil"/>
            </w:tcBorders>
          </w:tcPr>
          <w:p w:rsidR="001825DB" w:rsidRPr="002A0BA3" w:rsidRDefault="001825DB" w:rsidP="004F0F71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 xml:space="preserve">Причина </w:t>
            </w:r>
            <w:proofErr w:type="spellStart"/>
            <w:r w:rsidRPr="002A0BA3">
              <w:rPr>
                <w:sz w:val="26"/>
                <w:szCs w:val="26"/>
              </w:rPr>
              <w:t>недостижения</w:t>
            </w:r>
            <w:proofErr w:type="spellEnd"/>
          </w:p>
          <w:p w:rsidR="00E5661D" w:rsidRPr="002A0BA3" w:rsidRDefault="001825DB" w:rsidP="004F0F71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запланированного значения показателя</w:t>
            </w:r>
          </w:p>
        </w:tc>
      </w:tr>
      <w:tr w:rsidR="00E5661D" w:rsidRPr="002A0BA3" w:rsidTr="00D67BE8">
        <w:tc>
          <w:tcPr>
            <w:tcW w:w="660" w:type="dxa"/>
            <w:vMerge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76" w:type="dxa"/>
            <w:vMerge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план</w:t>
            </w:r>
          </w:p>
        </w:tc>
        <w:tc>
          <w:tcPr>
            <w:tcW w:w="1424" w:type="dxa"/>
            <w:tcBorders>
              <w:bottom w:val="nil"/>
            </w:tcBorders>
          </w:tcPr>
          <w:p w:rsidR="00E5661D" w:rsidRPr="002A0BA3" w:rsidRDefault="00E71C12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Ф</w:t>
            </w:r>
            <w:r w:rsidR="00E5661D" w:rsidRPr="002A0BA3">
              <w:rPr>
                <w:sz w:val="26"/>
                <w:szCs w:val="26"/>
              </w:rPr>
              <w:t>акт</w:t>
            </w:r>
          </w:p>
          <w:p w:rsidR="00E71C12" w:rsidRPr="002A0BA3" w:rsidRDefault="00E71C12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На отче</w:t>
            </w:r>
            <w:r w:rsidRPr="002A0BA3">
              <w:rPr>
                <w:sz w:val="26"/>
                <w:szCs w:val="26"/>
              </w:rPr>
              <w:t>т</w:t>
            </w:r>
            <w:r w:rsidRPr="002A0BA3">
              <w:rPr>
                <w:sz w:val="26"/>
                <w:szCs w:val="26"/>
              </w:rPr>
              <w:t>ную дату</w:t>
            </w:r>
          </w:p>
        </w:tc>
        <w:tc>
          <w:tcPr>
            <w:tcW w:w="3678" w:type="dxa"/>
            <w:vMerge/>
            <w:tcBorders>
              <w:bottom w:val="nil"/>
            </w:tcBorders>
          </w:tcPr>
          <w:p w:rsidR="00E5661D" w:rsidRPr="002A0BA3" w:rsidRDefault="00E5661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</w:tr>
      <w:tr w:rsidR="001825DB" w:rsidRPr="002A0BA3" w:rsidTr="00D67BE8">
        <w:trPr>
          <w:cantSplit/>
          <w:tblHeader/>
        </w:trPr>
        <w:tc>
          <w:tcPr>
            <w:tcW w:w="660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</w:t>
            </w:r>
          </w:p>
        </w:tc>
        <w:tc>
          <w:tcPr>
            <w:tcW w:w="4476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2</w:t>
            </w:r>
          </w:p>
        </w:tc>
        <w:tc>
          <w:tcPr>
            <w:tcW w:w="3369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5</w:t>
            </w:r>
          </w:p>
        </w:tc>
        <w:tc>
          <w:tcPr>
            <w:tcW w:w="3678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6</w:t>
            </w:r>
          </w:p>
        </w:tc>
      </w:tr>
      <w:tr w:rsidR="001825DB" w:rsidRPr="002A0BA3" w:rsidTr="00D67BE8">
        <w:trPr>
          <w:cantSplit/>
        </w:trPr>
        <w:tc>
          <w:tcPr>
            <w:tcW w:w="660" w:type="dxa"/>
          </w:tcPr>
          <w:p w:rsidR="001825DB" w:rsidRPr="002A0BA3" w:rsidRDefault="001825DB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1.</w:t>
            </w:r>
          </w:p>
        </w:tc>
        <w:tc>
          <w:tcPr>
            <w:tcW w:w="4476" w:type="dxa"/>
          </w:tcPr>
          <w:p w:rsidR="001825DB" w:rsidRPr="002A0BA3" w:rsidRDefault="001825DB" w:rsidP="001825DB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color w:val="000000"/>
                <w:sz w:val="26"/>
                <w:szCs w:val="26"/>
              </w:rPr>
              <w:t>Совершенствование администрир</w:t>
            </w:r>
            <w:r w:rsidRPr="002A0BA3">
              <w:rPr>
                <w:color w:val="000000"/>
                <w:sz w:val="26"/>
                <w:szCs w:val="26"/>
              </w:rPr>
              <w:t>о</w:t>
            </w:r>
            <w:r w:rsidRPr="002A0BA3">
              <w:rPr>
                <w:color w:val="000000"/>
                <w:sz w:val="26"/>
                <w:szCs w:val="26"/>
              </w:rPr>
              <w:t>вания административных штрафов, накладываемых административными комиссиями</w:t>
            </w:r>
          </w:p>
        </w:tc>
        <w:tc>
          <w:tcPr>
            <w:tcW w:w="3369" w:type="dxa"/>
          </w:tcPr>
          <w:p w:rsidR="001825DB" w:rsidRPr="002A0BA3" w:rsidRDefault="001825DB" w:rsidP="001825DB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 xml:space="preserve">объем поступлений </w:t>
            </w:r>
            <w:r w:rsidR="00296B66" w:rsidRPr="002A0BA3">
              <w:rPr>
                <w:sz w:val="26"/>
                <w:szCs w:val="26"/>
              </w:rPr>
              <w:t>в бю</w:t>
            </w:r>
            <w:r w:rsidR="00296B66" w:rsidRPr="002A0BA3">
              <w:rPr>
                <w:sz w:val="26"/>
                <w:szCs w:val="26"/>
              </w:rPr>
              <w:t>д</w:t>
            </w:r>
            <w:r w:rsidR="00296B66" w:rsidRPr="002A0BA3">
              <w:rPr>
                <w:sz w:val="26"/>
                <w:szCs w:val="26"/>
              </w:rPr>
              <w:t xml:space="preserve">жет </w:t>
            </w:r>
            <w:r w:rsidRPr="002A0BA3">
              <w:rPr>
                <w:sz w:val="26"/>
                <w:szCs w:val="26"/>
              </w:rPr>
              <w:t xml:space="preserve">от </w:t>
            </w:r>
            <w:r w:rsidRPr="002A0BA3">
              <w:rPr>
                <w:color w:val="000000"/>
                <w:sz w:val="26"/>
                <w:szCs w:val="26"/>
              </w:rPr>
              <w:t>административных штрафов, накладываемых административными коми</w:t>
            </w:r>
            <w:r w:rsidRPr="002A0BA3">
              <w:rPr>
                <w:color w:val="000000"/>
                <w:sz w:val="26"/>
                <w:szCs w:val="26"/>
              </w:rPr>
              <w:t>с</w:t>
            </w:r>
            <w:r w:rsidRPr="002A0BA3">
              <w:rPr>
                <w:color w:val="000000"/>
                <w:sz w:val="26"/>
                <w:szCs w:val="26"/>
              </w:rPr>
              <w:t>сиями, тыс. рублей</w:t>
            </w:r>
          </w:p>
        </w:tc>
        <w:tc>
          <w:tcPr>
            <w:tcW w:w="1560" w:type="dxa"/>
          </w:tcPr>
          <w:p w:rsidR="001825DB" w:rsidRPr="002A0BA3" w:rsidRDefault="0055133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4" w:type="dxa"/>
          </w:tcPr>
          <w:p w:rsidR="001825DB" w:rsidRPr="002A0BA3" w:rsidRDefault="0055133D" w:rsidP="007C5657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78" w:type="dxa"/>
          </w:tcPr>
          <w:p w:rsidR="00A20D8F" w:rsidRPr="002A0BA3" w:rsidRDefault="008059AD" w:rsidP="00A20D8F">
            <w:pPr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В 1 квартале 2019 г. админ</w:t>
            </w:r>
            <w:r w:rsidRPr="002A0BA3">
              <w:rPr>
                <w:sz w:val="26"/>
                <w:szCs w:val="26"/>
              </w:rPr>
              <w:t>и</w:t>
            </w:r>
            <w:r w:rsidRPr="002A0BA3">
              <w:rPr>
                <w:sz w:val="26"/>
                <w:szCs w:val="26"/>
              </w:rPr>
              <w:t>стративных комиссий не пр</w:t>
            </w:r>
            <w:r w:rsidRPr="002A0BA3">
              <w:rPr>
                <w:sz w:val="26"/>
                <w:szCs w:val="26"/>
              </w:rPr>
              <w:t>о</w:t>
            </w:r>
            <w:r w:rsidRPr="002A0BA3">
              <w:rPr>
                <w:sz w:val="26"/>
                <w:szCs w:val="26"/>
              </w:rPr>
              <w:t>водилось в виду отсутствия установленных фактов адм</w:t>
            </w:r>
            <w:r w:rsidRPr="002A0BA3">
              <w:rPr>
                <w:sz w:val="26"/>
                <w:szCs w:val="26"/>
              </w:rPr>
              <w:t>и</w:t>
            </w:r>
            <w:r w:rsidRPr="002A0BA3">
              <w:rPr>
                <w:sz w:val="26"/>
                <w:szCs w:val="26"/>
              </w:rPr>
              <w:t>нистративных правонаруш</w:t>
            </w:r>
            <w:r w:rsidRPr="002A0BA3">
              <w:rPr>
                <w:sz w:val="26"/>
                <w:szCs w:val="26"/>
              </w:rPr>
              <w:t>е</w:t>
            </w:r>
            <w:r w:rsidRPr="002A0BA3">
              <w:rPr>
                <w:sz w:val="26"/>
                <w:szCs w:val="26"/>
              </w:rPr>
              <w:t>ний</w:t>
            </w:r>
            <w:r w:rsidR="001C7189" w:rsidRPr="002A0BA3">
              <w:rPr>
                <w:sz w:val="26"/>
                <w:szCs w:val="26"/>
              </w:rPr>
              <w:t>.</w:t>
            </w:r>
            <w:r w:rsidR="00A20D8F" w:rsidRPr="002A0BA3">
              <w:rPr>
                <w:sz w:val="26"/>
                <w:szCs w:val="26"/>
              </w:rPr>
              <w:t xml:space="preserve"> </w:t>
            </w:r>
          </w:p>
          <w:p w:rsidR="001825DB" w:rsidRPr="002A0BA3" w:rsidRDefault="001825DB" w:rsidP="009D6B99">
            <w:pPr>
              <w:rPr>
                <w:sz w:val="26"/>
                <w:szCs w:val="26"/>
              </w:rPr>
            </w:pPr>
          </w:p>
        </w:tc>
      </w:tr>
      <w:tr w:rsidR="00296B66" w:rsidRPr="002A0BA3" w:rsidTr="00D67BE8">
        <w:trPr>
          <w:cantSplit/>
        </w:trPr>
        <w:tc>
          <w:tcPr>
            <w:tcW w:w="660" w:type="dxa"/>
          </w:tcPr>
          <w:p w:rsidR="00296B66" w:rsidRPr="002A0BA3" w:rsidRDefault="002A0BA3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2</w:t>
            </w:r>
            <w:r w:rsidR="00296B66" w:rsidRPr="002A0BA3">
              <w:rPr>
                <w:sz w:val="26"/>
                <w:szCs w:val="26"/>
              </w:rPr>
              <w:t>.</w:t>
            </w:r>
          </w:p>
        </w:tc>
        <w:tc>
          <w:tcPr>
            <w:tcW w:w="4476" w:type="dxa"/>
          </w:tcPr>
          <w:p w:rsidR="00296B66" w:rsidRPr="002A0BA3" w:rsidRDefault="00296B66" w:rsidP="001825DB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Повышение эффективности испол</w:t>
            </w:r>
            <w:r w:rsidRPr="002A0BA3">
              <w:rPr>
                <w:sz w:val="26"/>
                <w:szCs w:val="26"/>
              </w:rPr>
              <w:t>ь</w:t>
            </w:r>
            <w:r w:rsidRPr="002A0BA3">
              <w:rPr>
                <w:sz w:val="26"/>
                <w:szCs w:val="26"/>
              </w:rPr>
              <w:t>зования имущества, находящегося в муниципальной собственности, в ц</w:t>
            </w:r>
            <w:r w:rsidRPr="002A0BA3">
              <w:rPr>
                <w:sz w:val="26"/>
                <w:szCs w:val="26"/>
              </w:rPr>
              <w:t>е</w:t>
            </w:r>
            <w:r w:rsidRPr="002A0BA3">
              <w:rPr>
                <w:sz w:val="26"/>
                <w:szCs w:val="26"/>
              </w:rPr>
              <w:t xml:space="preserve">лях </w:t>
            </w:r>
            <w:proofErr w:type="gramStart"/>
            <w:r w:rsidRPr="002A0BA3">
              <w:rPr>
                <w:sz w:val="26"/>
                <w:szCs w:val="26"/>
              </w:rPr>
              <w:t>организации деятельности орг</w:t>
            </w:r>
            <w:r w:rsidRPr="002A0BA3">
              <w:rPr>
                <w:sz w:val="26"/>
                <w:szCs w:val="26"/>
              </w:rPr>
              <w:t>а</w:t>
            </w:r>
            <w:r w:rsidRPr="002A0BA3">
              <w:rPr>
                <w:sz w:val="26"/>
                <w:szCs w:val="26"/>
              </w:rPr>
              <w:t>нов местного самоуправления мун</w:t>
            </w:r>
            <w:r w:rsidRPr="002A0BA3">
              <w:rPr>
                <w:sz w:val="26"/>
                <w:szCs w:val="26"/>
              </w:rPr>
              <w:t>и</w:t>
            </w:r>
            <w:r w:rsidRPr="002A0BA3">
              <w:rPr>
                <w:sz w:val="26"/>
                <w:szCs w:val="26"/>
              </w:rPr>
              <w:t>ципальных образований Оренбур</w:t>
            </w:r>
            <w:r w:rsidRPr="002A0BA3">
              <w:rPr>
                <w:sz w:val="26"/>
                <w:szCs w:val="26"/>
              </w:rPr>
              <w:t>г</w:t>
            </w:r>
            <w:r w:rsidRPr="002A0BA3">
              <w:rPr>
                <w:sz w:val="26"/>
                <w:szCs w:val="26"/>
              </w:rPr>
              <w:t>ской области</w:t>
            </w:r>
            <w:proofErr w:type="gramEnd"/>
          </w:p>
        </w:tc>
        <w:tc>
          <w:tcPr>
            <w:tcW w:w="3369" w:type="dxa"/>
          </w:tcPr>
          <w:p w:rsidR="00296B66" w:rsidRPr="002A0BA3" w:rsidRDefault="00296B66" w:rsidP="00296B66">
            <w:pPr>
              <w:tabs>
                <w:tab w:val="left" w:pos="7800"/>
              </w:tabs>
              <w:rPr>
                <w:spacing w:val="-2"/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объем расходов бюджета, оптимизированных в р</w:t>
            </w:r>
            <w:r w:rsidRPr="002A0BA3">
              <w:rPr>
                <w:sz w:val="26"/>
                <w:szCs w:val="26"/>
              </w:rPr>
              <w:t>е</w:t>
            </w:r>
            <w:r w:rsidRPr="002A0BA3">
              <w:rPr>
                <w:sz w:val="26"/>
                <w:szCs w:val="26"/>
              </w:rPr>
              <w:t>зультате эффективного и</w:t>
            </w:r>
            <w:r w:rsidRPr="002A0BA3">
              <w:rPr>
                <w:sz w:val="26"/>
                <w:szCs w:val="26"/>
              </w:rPr>
              <w:t>с</w:t>
            </w:r>
            <w:r w:rsidRPr="002A0BA3">
              <w:rPr>
                <w:sz w:val="26"/>
                <w:szCs w:val="26"/>
              </w:rPr>
              <w:t>пользования имущества, тыс. рублей</w:t>
            </w:r>
          </w:p>
        </w:tc>
        <w:tc>
          <w:tcPr>
            <w:tcW w:w="1560" w:type="dxa"/>
          </w:tcPr>
          <w:p w:rsidR="00296B66" w:rsidRPr="002A0BA3" w:rsidRDefault="0055133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24" w:type="dxa"/>
          </w:tcPr>
          <w:p w:rsidR="00296B66" w:rsidRPr="002A0BA3" w:rsidRDefault="0055133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2A0BA3" w:rsidRPr="002A0BA3" w:rsidRDefault="002A0BA3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</w:tcPr>
          <w:p w:rsidR="002A0BA3" w:rsidRPr="002A0BA3" w:rsidRDefault="00A20D8F" w:rsidP="002A0BA3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 xml:space="preserve">В </w:t>
            </w:r>
            <w:r w:rsidR="002A0BA3" w:rsidRPr="002A0BA3">
              <w:rPr>
                <w:sz w:val="26"/>
                <w:szCs w:val="26"/>
              </w:rPr>
              <w:t xml:space="preserve">результате </w:t>
            </w:r>
            <w:r w:rsidRPr="002A0BA3">
              <w:rPr>
                <w:sz w:val="26"/>
                <w:szCs w:val="26"/>
              </w:rPr>
              <w:t xml:space="preserve"> проведе</w:t>
            </w:r>
            <w:r w:rsidR="002A0BA3">
              <w:rPr>
                <w:sz w:val="26"/>
                <w:szCs w:val="26"/>
              </w:rPr>
              <w:t>н</w:t>
            </w:r>
            <w:r w:rsidRPr="002A0BA3">
              <w:rPr>
                <w:sz w:val="26"/>
                <w:szCs w:val="26"/>
              </w:rPr>
              <w:t>ны</w:t>
            </w:r>
            <w:r w:rsidR="002A0BA3" w:rsidRPr="002A0BA3">
              <w:rPr>
                <w:sz w:val="26"/>
                <w:szCs w:val="26"/>
              </w:rPr>
              <w:t>х</w:t>
            </w:r>
            <w:r w:rsidRPr="002A0BA3">
              <w:rPr>
                <w:sz w:val="26"/>
                <w:szCs w:val="26"/>
              </w:rPr>
              <w:t xml:space="preserve"> мероприяти</w:t>
            </w:r>
            <w:r w:rsidR="002A0BA3" w:rsidRPr="002A0BA3">
              <w:rPr>
                <w:sz w:val="26"/>
                <w:szCs w:val="26"/>
              </w:rPr>
              <w:t>й</w:t>
            </w:r>
            <w:r w:rsidRPr="002A0BA3">
              <w:rPr>
                <w:sz w:val="26"/>
                <w:szCs w:val="26"/>
              </w:rPr>
              <w:t xml:space="preserve"> по </w:t>
            </w:r>
            <w:proofErr w:type="spellStart"/>
            <w:r w:rsidRPr="002A0BA3">
              <w:rPr>
                <w:sz w:val="26"/>
                <w:szCs w:val="26"/>
              </w:rPr>
              <w:t>энергоэффе</w:t>
            </w:r>
            <w:r w:rsidRPr="002A0BA3">
              <w:rPr>
                <w:sz w:val="26"/>
                <w:szCs w:val="26"/>
              </w:rPr>
              <w:t>к</w:t>
            </w:r>
            <w:r w:rsidRPr="002A0BA3">
              <w:rPr>
                <w:sz w:val="26"/>
                <w:szCs w:val="26"/>
              </w:rPr>
              <w:t>тивно</w:t>
            </w:r>
            <w:r w:rsidR="002A0BA3" w:rsidRPr="002A0BA3">
              <w:rPr>
                <w:sz w:val="26"/>
                <w:szCs w:val="26"/>
              </w:rPr>
              <w:t>сти</w:t>
            </w:r>
            <w:proofErr w:type="spellEnd"/>
            <w:r w:rsidR="002A0BA3" w:rsidRPr="002A0BA3">
              <w:rPr>
                <w:sz w:val="26"/>
                <w:szCs w:val="26"/>
              </w:rPr>
              <w:t xml:space="preserve">  проводится поэта</w:t>
            </w:r>
            <w:r w:rsidR="002A0BA3" w:rsidRPr="002A0BA3">
              <w:rPr>
                <w:sz w:val="26"/>
                <w:szCs w:val="26"/>
              </w:rPr>
              <w:t>п</w:t>
            </w:r>
            <w:r w:rsidR="002A0BA3" w:rsidRPr="002A0BA3">
              <w:rPr>
                <w:sz w:val="26"/>
                <w:szCs w:val="26"/>
              </w:rPr>
              <w:t>ный переход на энергосбер</w:t>
            </w:r>
            <w:r w:rsidR="002A0BA3" w:rsidRPr="002A0BA3">
              <w:rPr>
                <w:sz w:val="26"/>
                <w:szCs w:val="26"/>
              </w:rPr>
              <w:t>е</w:t>
            </w:r>
            <w:r w:rsidR="002A0BA3" w:rsidRPr="002A0BA3">
              <w:rPr>
                <w:sz w:val="26"/>
                <w:szCs w:val="26"/>
              </w:rPr>
              <w:t>гающие светодиодные лампы уличного освещения</w:t>
            </w:r>
            <w:proofErr w:type="gramStart"/>
            <w:r w:rsidR="002A0BA3" w:rsidRPr="002A0BA3">
              <w:rPr>
                <w:sz w:val="26"/>
                <w:szCs w:val="26"/>
              </w:rPr>
              <w:t xml:space="preserve"> .</w:t>
            </w:r>
            <w:proofErr w:type="gramEnd"/>
            <w:r w:rsidR="002A0BA3" w:rsidRPr="002A0BA3">
              <w:rPr>
                <w:sz w:val="26"/>
                <w:szCs w:val="26"/>
              </w:rPr>
              <w:t xml:space="preserve"> В р</w:t>
            </w:r>
            <w:r w:rsidR="002A0BA3" w:rsidRPr="002A0BA3">
              <w:rPr>
                <w:sz w:val="26"/>
                <w:szCs w:val="26"/>
              </w:rPr>
              <w:t>е</w:t>
            </w:r>
            <w:r w:rsidR="002A0BA3" w:rsidRPr="002A0BA3">
              <w:rPr>
                <w:sz w:val="26"/>
                <w:szCs w:val="26"/>
              </w:rPr>
              <w:t>зультате данных мероприятий сн</w:t>
            </w:r>
            <w:r w:rsidRPr="002A0BA3">
              <w:rPr>
                <w:sz w:val="26"/>
                <w:szCs w:val="26"/>
              </w:rPr>
              <w:t>и</w:t>
            </w:r>
            <w:r w:rsidR="002A0BA3" w:rsidRPr="002A0BA3">
              <w:rPr>
                <w:sz w:val="26"/>
                <w:szCs w:val="26"/>
              </w:rPr>
              <w:t xml:space="preserve">жаются </w:t>
            </w:r>
            <w:r w:rsidRPr="002A0BA3">
              <w:rPr>
                <w:sz w:val="26"/>
                <w:szCs w:val="26"/>
              </w:rPr>
              <w:t xml:space="preserve"> расходы на </w:t>
            </w:r>
            <w:r w:rsidR="002A0BA3" w:rsidRPr="002A0BA3">
              <w:rPr>
                <w:sz w:val="26"/>
                <w:szCs w:val="26"/>
              </w:rPr>
              <w:t>оплату уличного освещения</w:t>
            </w:r>
          </w:p>
          <w:p w:rsidR="00296B66" w:rsidRPr="002A0BA3" w:rsidRDefault="00A20D8F" w:rsidP="002A0BA3">
            <w:pPr>
              <w:tabs>
                <w:tab w:val="left" w:pos="780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A0BA3">
              <w:rPr>
                <w:sz w:val="26"/>
                <w:szCs w:val="26"/>
              </w:rPr>
              <w:t xml:space="preserve"> </w:t>
            </w:r>
          </w:p>
        </w:tc>
      </w:tr>
      <w:tr w:rsidR="001803EA" w:rsidRPr="002A0BA3" w:rsidTr="00D67BE8">
        <w:trPr>
          <w:cantSplit/>
        </w:trPr>
        <w:tc>
          <w:tcPr>
            <w:tcW w:w="660" w:type="dxa"/>
          </w:tcPr>
          <w:p w:rsidR="001803EA" w:rsidRPr="002A0BA3" w:rsidRDefault="002A0BA3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lastRenderedPageBreak/>
              <w:t>3</w:t>
            </w:r>
            <w:r w:rsidR="001803EA" w:rsidRPr="002A0BA3">
              <w:rPr>
                <w:sz w:val="26"/>
                <w:szCs w:val="26"/>
              </w:rPr>
              <w:t>.</w:t>
            </w:r>
          </w:p>
        </w:tc>
        <w:tc>
          <w:tcPr>
            <w:tcW w:w="4476" w:type="dxa"/>
          </w:tcPr>
          <w:p w:rsidR="001803EA" w:rsidRPr="002A0BA3" w:rsidRDefault="001803EA" w:rsidP="005311DD">
            <w:pPr>
              <w:tabs>
                <w:tab w:val="left" w:pos="7800"/>
              </w:tabs>
              <w:rPr>
                <w:color w:val="000000"/>
                <w:sz w:val="26"/>
                <w:szCs w:val="26"/>
              </w:rPr>
            </w:pPr>
            <w:r w:rsidRPr="002A0BA3">
              <w:rPr>
                <w:color w:val="000000"/>
                <w:sz w:val="26"/>
                <w:szCs w:val="26"/>
              </w:rPr>
              <w:t>Мониторинг осуществления муниц</w:t>
            </w:r>
            <w:r w:rsidRPr="002A0BA3">
              <w:rPr>
                <w:color w:val="000000"/>
                <w:sz w:val="26"/>
                <w:szCs w:val="26"/>
              </w:rPr>
              <w:t>и</w:t>
            </w:r>
            <w:r w:rsidRPr="002A0BA3">
              <w:rPr>
                <w:color w:val="000000"/>
                <w:sz w:val="26"/>
                <w:szCs w:val="26"/>
              </w:rPr>
              <w:t>пального земельного контроля и ко</w:t>
            </w:r>
            <w:r w:rsidRPr="002A0BA3">
              <w:rPr>
                <w:color w:val="000000"/>
                <w:sz w:val="26"/>
                <w:szCs w:val="26"/>
              </w:rPr>
              <w:t>н</w:t>
            </w:r>
            <w:r w:rsidRPr="002A0BA3">
              <w:rPr>
                <w:color w:val="000000"/>
                <w:sz w:val="26"/>
                <w:szCs w:val="26"/>
              </w:rPr>
              <w:t xml:space="preserve">троля </w:t>
            </w:r>
            <w:proofErr w:type="gramStart"/>
            <w:r w:rsidRPr="002A0BA3">
              <w:rPr>
                <w:color w:val="000000"/>
                <w:sz w:val="26"/>
                <w:szCs w:val="26"/>
              </w:rPr>
              <w:t>выполнения условий закл</w:t>
            </w:r>
            <w:r w:rsidRPr="002A0BA3">
              <w:rPr>
                <w:color w:val="000000"/>
                <w:sz w:val="26"/>
                <w:szCs w:val="26"/>
              </w:rPr>
              <w:t>ю</w:t>
            </w:r>
            <w:r w:rsidRPr="002A0BA3">
              <w:rPr>
                <w:color w:val="000000"/>
                <w:sz w:val="26"/>
                <w:szCs w:val="26"/>
              </w:rPr>
              <w:t>ченных договоров аренды земельных участков</w:t>
            </w:r>
            <w:proofErr w:type="gramEnd"/>
          </w:p>
        </w:tc>
        <w:tc>
          <w:tcPr>
            <w:tcW w:w="3369" w:type="dxa"/>
          </w:tcPr>
          <w:p w:rsidR="001803EA" w:rsidRPr="002A0BA3" w:rsidRDefault="001803EA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3EA" w:rsidRPr="002A0BA3" w:rsidRDefault="00A20D8F" w:rsidP="008E3DB3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1803EA" w:rsidRPr="002A0BA3" w:rsidRDefault="00A20D8F" w:rsidP="008E3DB3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</w:t>
            </w:r>
          </w:p>
        </w:tc>
        <w:tc>
          <w:tcPr>
            <w:tcW w:w="3678" w:type="dxa"/>
          </w:tcPr>
          <w:p w:rsidR="001803EA" w:rsidRPr="002A0BA3" w:rsidRDefault="00A20D8F" w:rsidP="00A20D8F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 xml:space="preserve">Проведен мониторинг </w:t>
            </w:r>
            <w:r w:rsidRPr="002A0BA3">
              <w:rPr>
                <w:color w:val="000000"/>
                <w:sz w:val="26"/>
                <w:szCs w:val="26"/>
              </w:rPr>
              <w:t>и ко</w:t>
            </w:r>
            <w:r w:rsidRPr="002A0BA3">
              <w:rPr>
                <w:color w:val="000000"/>
                <w:sz w:val="26"/>
                <w:szCs w:val="26"/>
              </w:rPr>
              <w:t>н</w:t>
            </w:r>
            <w:r w:rsidRPr="002A0BA3">
              <w:rPr>
                <w:color w:val="000000"/>
                <w:sz w:val="26"/>
                <w:szCs w:val="26"/>
              </w:rPr>
              <w:t xml:space="preserve">троля </w:t>
            </w:r>
            <w:proofErr w:type="gramStart"/>
            <w:r w:rsidRPr="002A0BA3">
              <w:rPr>
                <w:color w:val="000000"/>
                <w:sz w:val="26"/>
                <w:szCs w:val="26"/>
              </w:rPr>
              <w:t>выполнения условий заключенных договоров аре</w:t>
            </w:r>
            <w:r w:rsidRPr="002A0BA3">
              <w:rPr>
                <w:color w:val="000000"/>
                <w:sz w:val="26"/>
                <w:szCs w:val="26"/>
              </w:rPr>
              <w:t>н</w:t>
            </w:r>
            <w:r w:rsidRPr="002A0BA3">
              <w:rPr>
                <w:color w:val="000000"/>
                <w:sz w:val="26"/>
                <w:szCs w:val="26"/>
              </w:rPr>
              <w:t>ды земельных участков</w:t>
            </w:r>
            <w:proofErr w:type="gramEnd"/>
            <w:r w:rsidR="00D67BE8" w:rsidRPr="002A0BA3">
              <w:rPr>
                <w:color w:val="000000"/>
                <w:sz w:val="26"/>
                <w:szCs w:val="26"/>
              </w:rPr>
              <w:t>.</w:t>
            </w:r>
            <w:r w:rsidRPr="002A0BA3">
              <w:rPr>
                <w:color w:val="000000"/>
                <w:sz w:val="26"/>
                <w:szCs w:val="26"/>
              </w:rPr>
              <w:t xml:space="preserve"> Все арендуемые участки испол</w:t>
            </w:r>
            <w:r w:rsidRPr="002A0BA3">
              <w:rPr>
                <w:color w:val="000000"/>
                <w:sz w:val="26"/>
                <w:szCs w:val="26"/>
              </w:rPr>
              <w:t>ь</w:t>
            </w:r>
            <w:r w:rsidRPr="002A0BA3">
              <w:rPr>
                <w:color w:val="000000"/>
                <w:sz w:val="26"/>
                <w:szCs w:val="26"/>
              </w:rPr>
              <w:t>зуются по целевому назнач</w:t>
            </w:r>
            <w:r w:rsidRPr="002A0BA3">
              <w:rPr>
                <w:color w:val="000000"/>
                <w:sz w:val="26"/>
                <w:szCs w:val="26"/>
              </w:rPr>
              <w:t>е</w:t>
            </w:r>
            <w:r w:rsidRPr="002A0BA3">
              <w:rPr>
                <w:color w:val="000000"/>
                <w:sz w:val="26"/>
                <w:szCs w:val="26"/>
              </w:rPr>
              <w:t>нию</w:t>
            </w:r>
            <w:r w:rsidR="001C7189" w:rsidRPr="002A0BA3">
              <w:rPr>
                <w:color w:val="000000"/>
                <w:sz w:val="26"/>
                <w:szCs w:val="26"/>
              </w:rPr>
              <w:t>,</w:t>
            </w:r>
            <w:r w:rsidRPr="002A0BA3">
              <w:rPr>
                <w:color w:val="000000"/>
                <w:sz w:val="26"/>
                <w:szCs w:val="26"/>
              </w:rPr>
              <w:t xml:space="preserve"> задолженности по арен</w:t>
            </w:r>
            <w:r w:rsidRPr="002A0BA3">
              <w:rPr>
                <w:color w:val="000000"/>
                <w:sz w:val="26"/>
                <w:szCs w:val="26"/>
              </w:rPr>
              <w:t>д</w:t>
            </w:r>
            <w:r w:rsidRPr="002A0BA3">
              <w:rPr>
                <w:color w:val="000000"/>
                <w:sz w:val="26"/>
                <w:szCs w:val="26"/>
              </w:rPr>
              <w:t xml:space="preserve">ной плате за 2018 год  нет. </w:t>
            </w:r>
          </w:p>
        </w:tc>
      </w:tr>
      <w:tr w:rsidR="001803EA" w:rsidRPr="002A0BA3" w:rsidTr="00D67BE8">
        <w:trPr>
          <w:cantSplit/>
          <w:trHeight w:val="2046"/>
        </w:trPr>
        <w:tc>
          <w:tcPr>
            <w:tcW w:w="660" w:type="dxa"/>
          </w:tcPr>
          <w:p w:rsidR="001803EA" w:rsidRPr="002A0BA3" w:rsidRDefault="002A0BA3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4</w:t>
            </w:r>
            <w:r w:rsidR="001803EA" w:rsidRPr="002A0BA3">
              <w:rPr>
                <w:sz w:val="26"/>
                <w:szCs w:val="26"/>
              </w:rPr>
              <w:t>.</w:t>
            </w:r>
          </w:p>
        </w:tc>
        <w:tc>
          <w:tcPr>
            <w:tcW w:w="4476" w:type="dxa"/>
          </w:tcPr>
          <w:p w:rsidR="001803EA" w:rsidRPr="002A0BA3" w:rsidRDefault="001803EA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Увеличение доходов от сдачи в аре</w:t>
            </w:r>
            <w:r w:rsidRPr="002A0BA3">
              <w:rPr>
                <w:sz w:val="26"/>
                <w:szCs w:val="26"/>
              </w:rPr>
              <w:t>н</w:t>
            </w:r>
            <w:r w:rsidRPr="002A0BA3">
              <w:rPr>
                <w:sz w:val="26"/>
                <w:szCs w:val="26"/>
              </w:rPr>
              <w:t>ду земельных участков, государс</w:t>
            </w:r>
            <w:r w:rsidRPr="002A0BA3">
              <w:rPr>
                <w:sz w:val="26"/>
                <w:szCs w:val="26"/>
              </w:rPr>
              <w:t>т</w:t>
            </w:r>
            <w:r w:rsidRPr="002A0BA3">
              <w:rPr>
                <w:sz w:val="26"/>
                <w:szCs w:val="26"/>
              </w:rPr>
              <w:t>венная собственность на которые не разграничена, при заключении дог</w:t>
            </w:r>
            <w:r w:rsidRPr="002A0BA3">
              <w:rPr>
                <w:sz w:val="26"/>
                <w:szCs w:val="26"/>
              </w:rPr>
              <w:t>о</w:t>
            </w:r>
            <w:r w:rsidRPr="002A0BA3">
              <w:rPr>
                <w:sz w:val="26"/>
                <w:szCs w:val="26"/>
              </w:rPr>
              <w:t>воров аренды путем проведения то</w:t>
            </w:r>
            <w:r w:rsidRPr="002A0BA3">
              <w:rPr>
                <w:sz w:val="26"/>
                <w:szCs w:val="26"/>
              </w:rPr>
              <w:t>р</w:t>
            </w:r>
            <w:r w:rsidRPr="002A0BA3">
              <w:rPr>
                <w:sz w:val="26"/>
                <w:szCs w:val="26"/>
              </w:rPr>
              <w:t>гов в результате увеличения цены арендной платы земельных участков</w:t>
            </w:r>
          </w:p>
          <w:p w:rsidR="008059AD" w:rsidRPr="002A0BA3" w:rsidRDefault="008059A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0E20D8" w:rsidRPr="002A0BA3" w:rsidRDefault="000E20D8" w:rsidP="000E20D8">
            <w:pPr>
              <w:jc w:val="center"/>
              <w:rPr>
                <w:color w:val="000000"/>
                <w:sz w:val="26"/>
                <w:szCs w:val="26"/>
              </w:rPr>
            </w:pPr>
            <w:r w:rsidRPr="002A0BA3">
              <w:rPr>
                <w:color w:val="000000"/>
                <w:sz w:val="26"/>
                <w:szCs w:val="26"/>
              </w:rPr>
              <w:t>планируемый объем пост</w:t>
            </w:r>
            <w:r w:rsidRPr="002A0BA3">
              <w:rPr>
                <w:color w:val="000000"/>
                <w:sz w:val="26"/>
                <w:szCs w:val="26"/>
              </w:rPr>
              <w:t>у</w:t>
            </w:r>
            <w:r w:rsidRPr="002A0BA3">
              <w:rPr>
                <w:color w:val="000000"/>
                <w:sz w:val="26"/>
                <w:szCs w:val="26"/>
              </w:rPr>
              <w:t xml:space="preserve">пления доходов в виде арендной платы </w:t>
            </w:r>
          </w:p>
          <w:p w:rsidR="001803EA" w:rsidRPr="002A0BA3" w:rsidRDefault="001803EA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803EA" w:rsidRPr="002A0BA3" w:rsidRDefault="0055133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424" w:type="dxa"/>
          </w:tcPr>
          <w:p w:rsidR="001803EA" w:rsidRPr="002A0BA3" w:rsidRDefault="0055133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3678" w:type="dxa"/>
          </w:tcPr>
          <w:p w:rsidR="001803EA" w:rsidRPr="002A0BA3" w:rsidRDefault="001824EB" w:rsidP="0055133D">
            <w:pPr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В 1 квартале фактически п</w:t>
            </w:r>
            <w:r w:rsidRPr="002A0BA3">
              <w:rPr>
                <w:sz w:val="26"/>
                <w:szCs w:val="26"/>
              </w:rPr>
              <w:t>о</w:t>
            </w:r>
            <w:r w:rsidRPr="002A0BA3">
              <w:rPr>
                <w:sz w:val="26"/>
                <w:szCs w:val="26"/>
              </w:rPr>
              <w:t xml:space="preserve">ступило доходов за аренду земельных участков в сумме </w:t>
            </w:r>
            <w:r w:rsidR="0055133D">
              <w:rPr>
                <w:sz w:val="26"/>
                <w:szCs w:val="26"/>
              </w:rPr>
              <w:t>321</w:t>
            </w:r>
            <w:r w:rsidRPr="002A0BA3">
              <w:rPr>
                <w:sz w:val="26"/>
                <w:szCs w:val="26"/>
              </w:rPr>
              <w:t xml:space="preserve"> тыс.   </w:t>
            </w:r>
            <w:r w:rsidR="00D67BE8">
              <w:rPr>
                <w:sz w:val="26"/>
                <w:szCs w:val="26"/>
              </w:rPr>
              <w:t>В том числе посту</w:t>
            </w:r>
            <w:r w:rsidR="00D67BE8">
              <w:rPr>
                <w:sz w:val="26"/>
                <w:szCs w:val="26"/>
              </w:rPr>
              <w:t>п</w:t>
            </w:r>
            <w:r w:rsidR="00D67BE8">
              <w:rPr>
                <w:sz w:val="26"/>
                <w:szCs w:val="26"/>
              </w:rPr>
              <w:t xml:space="preserve">ление доходов </w:t>
            </w:r>
            <w:r w:rsidR="0055133D">
              <w:rPr>
                <w:sz w:val="26"/>
                <w:szCs w:val="26"/>
              </w:rPr>
              <w:t xml:space="preserve"> в счет арен</w:t>
            </w:r>
            <w:r w:rsidR="0055133D">
              <w:rPr>
                <w:sz w:val="26"/>
                <w:szCs w:val="26"/>
              </w:rPr>
              <w:t>д</w:t>
            </w:r>
            <w:r w:rsidR="0055133D">
              <w:rPr>
                <w:sz w:val="26"/>
                <w:szCs w:val="26"/>
              </w:rPr>
              <w:t xml:space="preserve">ной платы за 2018 год в сумме 78 </w:t>
            </w:r>
            <w:proofErr w:type="spellStart"/>
            <w:r w:rsidR="0055133D">
              <w:rPr>
                <w:sz w:val="26"/>
                <w:szCs w:val="26"/>
              </w:rPr>
              <w:t>тыс</w:t>
            </w:r>
            <w:proofErr w:type="gramStart"/>
            <w:r w:rsidR="0055133D">
              <w:rPr>
                <w:sz w:val="26"/>
                <w:szCs w:val="26"/>
              </w:rPr>
              <w:t>.р</w:t>
            </w:r>
            <w:proofErr w:type="gramEnd"/>
            <w:r w:rsidR="0055133D">
              <w:rPr>
                <w:sz w:val="26"/>
                <w:szCs w:val="26"/>
              </w:rPr>
              <w:t>уб</w:t>
            </w:r>
            <w:proofErr w:type="spellEnd"/>
            <w:r w:rsidR="0055133D">
              <w:rPr>
                <w:sz w:val="26"/>
                <w:szCs w:val="26"/>
              </w:rPr>
              <w:t xml:space="preserve"> </w:t>
            </w:r>
          </w:p>
        </w:tc>
      </w:tr>
      <w:tr w:rsidR="008059AD" w:rsidRPr="002A0BA3" w:rsidTr="00D67BE8">
        <w:trPr>
          <w:cantSplit/>
          <w:trHeight w:val="645"/>
        </w:trPr>
        <w:tc>
          <w:tcPr>
            <w:tcW w:w="660" w:type="dxa"/>
          </w:tcPr>
          <w:p w:rsidR="008059AD" w:rsidRPr="002A0BA3" w:rsidRDefault="002A0BA3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5</w:t>
            </w:r>
          </w:p>
        </w:tc>
        <w:tc>
          <w:tcPr>
            <w:tcW w:w="4476" w:type="dxa"/>
          </w:tcPr>
          <w:p w:rsidR="008059AD" w:rsidRPr="002A0BA3" w:rsidRDefault="008059AD" w:rsidP="008059AD">
            <w:pPr>
              <w:rPr>
                <w:color w:val="000000"/>
                <w:sz w:val="26"/>
                <w:szCs w:val="26"/>
              </w:rPr>
            </w:pPr>
            <w:r w:rsidRPr="002A0BA3">
              <w:rPr>
                <w:color w:val="000000"/>
                <w:sz w:val="26"/>
                <w:szCs w:val="26"/>
              </w:rPr>
              <w:t>Установление нормативов расходов на содержание органов местного с</w:t>
            </w:r>
            <w:r w:rsidRPr="002A0BA3">
              <w:rPr>
                <w:color w:val="000000"/>
                <w:sz w:val="26"/>
                <w:szCs w:val="26"/>
              </w:rPr>
              <w:t>а</w:t>
            </w:r>
            <w:r w:rsidRPr="002A0BA3">
              <w:rPr>
                <w:color w:val="000000"/>
                <w:sz w:val="26"/>
                <w:szCs w:val="26"/>
              </w:rPr>
              <w:t>моуправления поселений и нормат</w:t>
            </w:r>
            <w:r w:rsidRPr="002A0BA3">
              <w:rPr>
                <w:color w:val="000000"/>
                <w:sz w:val="26"/>
                <w:szCs w:val="26"/>
              </w:rPr>
              <w:t>и</w:t>
            </w:r>
            <w:r w:rsidRPr="002A0BA3">
              <w:rPr>
                <w:color w:val="000000"/>
                <w:sz w:val="26"/>
                <w:szCs w:val="26"/>
              </w:rPr>
              <w:t>вов формирования расходов на опл</w:t>
            </w:r>
            <w:r w:rsidRPr="002A0BA3">
              <w:rPr>
                <w:color w:val="000000"/>
                <w:sz w:val="26"/>
                <w:szCs w:val="26"/>
              </w:rPr>
              <w:t>а</w:t>
            </w:r>
            <w:r w:rsidRPr="002A0BA3">
              <w:rPr>
                <w:color w:val="000000"/>
                <w:sz w:val="26"/>
                <w:szCs w:val="26"/>
              </w:rPr>
              <w:t>ту труда депутатов, выборных дол</w:t>
            </w:r>
            <w:r w:rsidRPr="002A0BA3">
              <w:rPr>
                <w:color w:val="000000"/>
                <w:sz w:val="26"/>
                <w:szCs w:val="26"/>
              </w:rPr>
              <w:t>ж</w:t>
            </w:r>
            <w:r w:rsidRPr="002A0BA3">
              <w:rPr>
                <w:color w:val="000000"/>
                <w:sz w:val="26"/>
                <w:szCs w:val="26"/>
              </w:rPr>
              <w:t>ностных лиц местного самоуправл</w:t>
            </w:r>
            <w:r w:rsidRPr="002A0BA3">
              <w:rPr>
                <w:color w:val="000000"/>
                <w:sz w:val="26"/>
                <w:szCs w:val="26"/>
              </w:rPr>
              <w:t>е</w:t>
            </w:r>
            <w:r w:rsidRPr="002A0BA3">
              <w:rPr>
                <w:color w:val="000000"/>
                <w:sz w:val="26"/>
                <w:szCs w:val="26"/>
              </w:rPr>
              <w:t>ния поселений. Использование треб</w:t>
            </w:r>
            <w:r w:rsidRPr="002A0BA3">
              <w:rPr>
                <w:color w:val="000000"/>
                <w:sz w:val="26"/>
                <w:szCs w:val="26"/>
              </w:rPr>
              <w:t>о</w:t>
            </w:r>
            <w:r w:rsidRPr="002A0BA3">
              <w:rPr>
                <w:color w:val="000000"/>
                <w:sz w:val="26"/>
                <w:szCs w:val="26"/>
              </w:rPr>
              <w:t>ваний о соблюдении нормативов в условиях предоставления дополн</w:t>
            </w:r>
            <w:r w:rsidRPr="002A0BA3">
              <w:rPr>
                <w:color w:val="000000"/>
                <w:sz w:val="26"/>
                <w:szCs w:val="26"/>
              </w:rPr>
              <w:t>и</w:t>
            </w:r>
            <w:r w:rsidRPr="002A0BA3">
              <w:rPr>
                <w:color w:val="000000"/>
                <w:sz w:val="26"/>
                <w:szCs w:val="26"/>
              </w:rPr>
              <w:t xml:space="preserve">тельной финансовой помощи. </w:t>
            </w:r>
          </w:p>
          <w:p w:rsidR="008059AD" w:rsidRPr="002A0BA3" w:rsidRDefault="008059A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</w:p>
          <w:p w:rsidR="008059AD" w:rsidRPr="002A0BA3" w:rsidRDefault="008059A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</w:p>
          <w:p w:rsidR="008059AD" w:rsidRPr="002A0BA3" w:rsidRDefault="008059A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</w:p>
        </w:tc>
        <w:tc>
          <w:tcPr>
            <w:tcW w:w="3369" w:type="dxa"/>
          </w:tcPr>
          <w:p w:rsidR="008059AD" w:rsidRPr="002A0BA3" w:rsidRDefault="008059AD" w:rsidP="008059AD">
            <w:pPr>
              <w:jc w:val="center"/>
              <w:rPr>
                <w:color w:val="000000"/>
                <w:sz w:val="26"/>
                <w:szCs w:val="26"/>
              </w:rPr>
            </w:pPr>
            <w:r w:rsidRPr="002A0BA3">
              <w:rPr>
                <w:color w:val="000000"/>
                <w:sz w:val="26"/>
                <w:szCs w:val="26"/>
              </w:rPr>
              <w:t>проведение ежеквартальн</w:t>
            </w:r>
            <w:r w:rsidRPr="002A0BA3">
              <w:rPr>
                <w:color w:val="000000"/>
                <w:sz w:val="26"/>
                <w:szCs w:val="26"/>
              </w:rPr>
              <w:t>о</w:t>
            </w:r>
            <w:r w:rsidRPr="002A0BA3">
              <w:rPr>
                <w:color w:val="000000"/>
                <w:sz w:val="26"/>
                <w:szCs w:val="26"/>
              </w:rPr>
              <w:t>го мониторинга соблюд</w:t>
            </w:r>
            <w:r w:rsidRPr="002A0BA3">
              <w:rPr>
                <w:color w:val="000000"/>
                <w:sz w:val="26"/>
                <w:szCs w:val="26"/>
              </w:rPr>
              <w:t>е</w:t>
            </w:r>
            <w:r w:rsidRPr="002A0BA3">
              <w:rPr>
                <w:color w:val="000000"/>
                <w:sz w:val="26"/>
                <w:szCs w:val="26"/>
              </w:rPr>
              <w:t>ния нормативов расходов и внесение предложений по применению бюджетных мер принуждения, единиц</w:t>
            </w:r>
          </w:p>
          <w:p w:rsidR="008059AD" w:rsidRPr="002A0BA3" w:rsidRDefault="008059AD" w:rsidP="005311DD">
            <w:pPr>
              <w:tabs>
                <w:tab w:val="left" w:pos="780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059AD" w:rsidRPr="002A0BA3" w:rsidRDefault="008059AD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:rsidR="008059AD" w:rsidRPr="002A0BA3" w:rsidRDefault="008059A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</w:t>
            </w:r>
          </w:p>
        </w:tc>
        <w:tc>
          <w:tcPr>
            <w:tcW w:w="3678" w:type="dxa"/>
          </w:tcPr>
          <w:p w:rsidR="008059AD" w:rsidRPr="002A0BA3" w:rsidRDefault="008059AD" w:rsidP="0055133D">
            <w:pPr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 xml:space="preserve">Норматив расходов </w:t>
            </w:r>
            <w:r w:rsidRPr="002A0BA3">
              <w:rPr>
                <w:color w:val="000000"/>
                <w:sz w:val="26"/>
                <w:szCs w:val="26"/>
              </w:rPr>
              <w:t>на соде</w:t>
            </w:r>
            <w:r w:rsidRPr="002A0BA3">
              <w:rPr>
                <w:color w:val="000000"/>
                <w:sz w:val="26"/>
                <w:szCs w:val="26"/>
              </w:rPr>
              <w:t>р</w:t>
            </w:r>
            <w:r w:rsidRPr="002A0BA3">
              <w:rPr>
                <w:color w:val="000000"/>
                <w:sz w:val="26"/>
                <w:szCs w:val="26"/>
              </w:rPr>
              <w:t>жание органов местного сам</w:t>
            </w:r>
            <w:r w:rsidRPr="002A0BA3">
              <w:rPr>
                <w:color w:val="000000"/>
                <w:sz w:val="26"/>
                <w:szCs w:val="26"/>
              </w:rPr>
              <w:t>о</w:t>
            </w:r>
            <w:r w:rsidRPr="002A0BA3">
              <w:rPr>
                <w:color w:val="000000"/>
                <w:sz w:val="26"/>
                <w:szCs w:val="26"/>
              </w:rPr>
              <w:t>управления</w:t>
            </w:r>
            <w:r w:rsidRPr="002A0BA3">
              <w:rPr>
                <w:sz w:val="26"/>
                <w:szCs w:val="26"/>
              </w:rPr>
              <w:t xml:space="preserve"> на 2019 год с</w:t>
            </w:r>
            <w:r w:rsidRPr="002A0BA3">
              <w:rPr>
                <w:sz w:val="26"/>
                <w:szCs w:val="26"/>
              </w:rPr>
              <w:t>о</w:t>
            </w:r>
            <w:r w:rsidRPr="002A0BA3">
              <w:rPr>
                <w:sz w:val="26"/>
                <w:szCs w:val="26"/>
              </w:rPr>
              <w:t xml:space="preserve">ставляет  </w:t>
            </w:r>
            <w:r w:rsidR="0055133D">
              <w:rPr>
                <w:sz w:val="26"/>
                <w:szCs w:val="26"/>
              </w:rPr>
              <w:t>1361,5</w:t>
            </w:r>
            <w:r w:rsidRPr="002A0BA3">
              <w:rPr>
                <w:sz w:val="26"/>
                <w:szCs w:val="26"/>
              </w:rPr>
              <w:t xml:space="preserve"> тыс. руб.. З</w:t>
            </w:r>
            <w:r w:rsidRPr="002A0BA3">
              <w:rPr>
                <w:sz w:val="26"/>
                <w:szCs w:val="26"/>
              </w:rPr>
              <w:t>а</w:t>
            </w:r>
            <w:r w:rsidRPr="002A0BA3">
              <w:rPr>
                <w:sz w:val="26"/>
                <w:szCs w:val="26"/>
              </w:rPr>
              <w:t xml:space="preserve">планировано расходов в сумме </w:t>
            </w:r>
            <w:r w:rsidR="0055133D">
              <w:rPr>
                <w:sz w:val="26"/>
                <w:szCs w:val="26"/>
              </w:rPr>
              <w:t>642</w:t>
            </w:r>
            <w:r w:rsidRPr="002A0BA3">
              <w:rPr>
                <w:sz w:val="26"/>
                <w:szCs w:val="26"/>
              </w:rPr>
              <w:t xml:space="preserve"> тыс</w:t>
            </w:r>
            <w:proofErr w:type="gramStart"/>
            <w:r w:rsidRPr="002A0BA3">
              <w:rPr>
                <w:sz w:val="26"/>
                <w:szCs w:val="26"/>
              </w:rPr>
              <w:t>.р</w:t>
            </w:r>
            <w:proofErr w:type="gramEnd"/>
            <w:r w:rsidRPr="002A0BA3">
              <w:rPr>
                <w:sz w:val="26"/>
                <w:szCs w:val="26"/>
              </w:rPr>
              <w:t>уб.  Фактически пр</w:t>
            </w:r>
            <w:r w:rsidRPr="002A0BA3">
              <w:rPr>
                <w:sz w:val="26"/>
                <w:szCs w:val="26"/>
              </w:rPr>
              <w:t>о</w:t>
            </w:r>
            <w:r w:rsidRPr="002A0BA3">
              <w:rPr>
                <w:sz w:val="26"/>
                <w:szCs w:val="26"/>
              </w:rPr>
              <w:t>изведено расходов  в 1 кварт</w:t>
            </w:r>
            <w:r w:rsidRPr="002A0BA3">
              <w:rPr>
                <w:sz w:val="26"/>
                <w:szCs w:val="26"/>
              </w:rPr>
              <w:t>а</w:t>
            </w:r>
            <w:r w:rsidRPr="002A0BA3">
              <w:rPr>
                <w:sz w:val="26"/>
                <w:szCs w:val="26"/>
              </w:rPr>
              <w:t xml:space="preserve">ле 2019 года </w:t>
            </w:r>
            <w:r w:rsidR="0055133D">
              <w:rPr>
                <w:sz w:val="26"/>
                <w:szCs w:val="26"/>
              </w:rPr>
              <w:t>152,8</w:t>
            </w:r>
            <w:r w:rsidRPr="002A0BA3">
              <w:rPr>
                <w:sz w:val="26"/>
                <w:szCs w:val="26"/>
              </w:rPr>
              <w:t xml:space="preserve"> тыс. руб.  Нормативы расходов </w:t>
            </w:r>
            <w:r w:rsidRPr="002A0BA3">
              <w:rPr>
                <w:color w:val="000000"/>
                <w:sz w:val="26"/>
                <w:szCs w:val="26"/>
              </w:rPr>
              <w:t>на с</w:t>
            </w:r>
            <w:r w:rsidRPr="002A0BA3">
              <w:rPr>
                <w:color w:val="000000"/>
                <w:sz w:val="26"/>
                <w:szCs w:val="26"/>
              </w:rPr>
              <w:t>о</w:t>
            </w:r>
            <w:r w:rsidRPr="002A0BA3">
              <w:rPr>
                <w:color w:val="000000"/>
                <w:sz w:val="26"/>
                <w:szCs w:val="26"/>
              </w:rPr>
              <w:t>держание органов местного самоуправления поселений и нормативов формирования расходов на оплату труда д</w:t>
            </w:r>
            <w:r w:rsidRPr="002A0BA3">
              <w:rPr>
                <w:color w:val="000000"/>
                <w:sz w:val="26"/>
                <w:szCs w:val="26"/>
              </w:rPr>
              <w:t>е</w:t>
            </w:r>
            <w:r w:rsidRPr="002A0BA3">
              <w:rPr>
                <w:color w:val="000000"/>
                <w:sz w:val="26"/>
                <w:szCs w:val="26"/>
              </w:rPr>
              <w:t>путатов, выборных должнос</w:t>
            </w:r>
            <w:r w:rsidRPr="002A0BA3">
              <w:rPr>
                <w:color w:val="000000"/>
                <w:sz w:val="26"/>
                <w:szCs w:val="26"/>
              </w:rPr>
              <w:t>т</w:t>
            </w:r>
            <w:r w:rsidRPr="002A0BA3">
              <w:rPr>
                <w:color w:val="000000"/>
                <w:sz w:val="26"/>
                <w:szCs w:val="26"/>
              </w:rPr>
              <w:t>ных лиц местного самоупра</w:t>
            </w:r>
            <w:r w:rsidRPr="002A0BA3">
              <w:rPr>
                <w:color w:val="000000"/>
                <w:sz w:val="26"/>
                <w:szCs w:val="26"/>
              </w:rPr>
              <w:t>в</w:t>
            </w:r>
            <w:r w:rsidRPr="002A0BA3">
              <w:rPr>
                <w:color w:val="000000"/>
                <w:sz w:val="26"/>
                <w:szCs w:val="26"/>
              </w:rPr>
              <w:t>ления поселений соблюдается</w:t>
            </w:r>
          </w:p>
        </w:tc>
      </w:tr>
      <w:tr w:rsidR="008059AD" w:rsidRPr="002A0BA3" w:rsidTr="00D67BE8">
        <w:trPr>
          <w:cantSplit/>
          <w:trHeight w:val="750"/>
        </w:trPr>
        <w:tc>
          <w:tcPr>
            <w:tcW w:w="660" w:type="dxa"/>
          </w:tcPr>
          <w:p w:rsidR="008059AD" w:rsidRPr="002A0BA3" w:rsidRDefault="002A0BA3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76" w:type="dxa"/>
          </w:tcPr>
          <w:p w:rsidR="008059AD" w:rsidRPr="002A0BA3" w:rsidRDefault="008059AD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</w:p>
          <w:p w:rsidR="008059AD" w:rsidRPr="002A0BA3" w:rsidRDefault="002A0BA3" w:rsidP="002A0BA3">
            <w:pPr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Формирование бюджетных ассигн</w:t>
            </w:r>
            <w:r w:rsidRPr="002A0BA3">
              <w:rPr>
                <w:sz w:val="26"/>
                <w:szCs w:val="26"/>
              </w:rPr>
              <w:t>о</w:t>
            </w:r>
            <w:r w:rsidRPr="002A0BA3">
              <w:rPr>
                <w:sz w:val="26"/>
                <w:szCs w:val="26"/>
              </w:rPr>
              <w:t>ваний в проекте  бюджета на соотве</w:t>
            </w:r>
            <w:r w:rsidRPr="002A0BA3">
              <w:rPr>
                <w:sz w:val="26"/>
                <w:szCs w:val="26"/>
              </w:rPr>
              <w:t>т</w:t>
            </w:r>
            <w:r w:rsidRPr="002A0BA3">
              <w:rPr>
                <w:sz w:val="26"/>
                <w:szCs w:val="26"/>
              </w:rPr>
              <w:t xml:space="preserve">ствующий финансовый год на основе муниципальных программ </w:t>
            </w:r>
          </w:p>
        </w:tc>
        <w:tc>
          <w:tcPr>
            <w:tcW w:w="3369" w:type="dxa"/>
          </w:tcPr>
          <w:p w:rsidR="008059AD" w:rsidRPr="002A0BA3" w:rsidRDefault="002A0BA3" w:rsidP="002A0BA3">
            <w:pPr>
              <w:jc w:val="center"/>
              <w:rPr>
                <w:color w:val="000000"/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доля расходов, формиру</w:t>
            </w:r>
            <w:r w:rsidRPr="002A0BA3">
              <w:rPr>
                <w:sz w:val="26"/>
                <w:szCs w:val="26"/>
              </w:rPr>
              <w:t>е</w:t>
            </w:r>
            <w:r w:rsidRPr="002A0BA3">
              <w:rPr>
                <w:sz w:val="26"/>
                <w:szCs w:val="26"/>
              </w:rPr>
              <w:t>мых на основании муниц</w:t>
            </w:r>
            <w:r w:rsidRPr="002A0BA3">
              <w:rPr>
                <w:sz w:val="26"/>
                <w:szCs w:val="26"/>
              </w:rPr>
              <w:t>и</w:t>
            </w:r>
            <w:r w:rsidRPr="002A0BA3">
              <w:rPr>
                <w:sz w:val="26"/>
                <w:szCs w:val="26"/>
              </w:rPr>
              <w:t>пальных программ,</w:t>
            </w:r>
            <w:r w:rsidRPr="002A0BA3">
              <w:rPr>
                <w:sz w:val="26"/>
                <w:szCs w:val="26"/>
              </w:rPr>
              <w:br/>
              <w:t>процентов</w:t>
            </w:r>
          </w:p>
        </w:tc>
        <w:tc>
          <w:tcPr>
            <w:tcW w:w="1560" w:type="dxa"/>
          </w:tcPr>
          <w:p w:rsidR="008059AD" w:rsidRPr="002A0BA3" w:rsidRDefault="002A0BA3" w:rsidP="005311DD">
            <w:pPr>
              <w:tabs>
                <w:tab w:val="left" w:pos="7800"/>
              </w:tabs>
              <w:jc w:val="center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100</w:t>
            </w:r>
          </w:p>
        </w:tc>
        <w:tc>
          <w:tcPr>
            <w:tcW w:w="1424" w:type="dxa"/>
          </w:tcPr>
          <w:p w:rsidR="008059AD" w:rsidRPr="002A0BA3" w:rsidRDefault="002A0BA3" w:rsidP="005311DD">
            <w:pPr>
              <w:tabs>
                <w:tab w:val="left" w:pos="7800"/>
              </w:tabs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100</w:t>
            </w:r>
          </w:p>
        </w:tc>
        <w:tc>
          <w:tcPr>
            <w:tcW w:w="3678" w:type="dxa"/>
          </w:tcPr>
          <w:p w:rsidR="008059AD" w:rsidRPr="002A0BA3" w:rsidRDefault="002A0BA3" w:rsidP="00D67BE8">
            <w:pPr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Бюджет муниципального о</w:t>
            </w:r>
            <w:r w:rsidRPr="002A0BA3">
              <w:rPr>
                <w:sz w:val="26"/>
                <w:szCs w:val="26"/>
              </w:rPr>
              <w:t>б</w:t>
            </w:r>
            <w:r w:rsidRPr="002A0BA3">
              <w:rPr>
                <w:sz w:val="26"/>
                <w:szCs w:val="26"/>
              </w:rPr>
              <w:t>разования на 2019 год сфо</w:t>
            </w:r>
            <w:r w:rsidRPr="002A0BA3">
              <w:rPr>
                <w:sz w:val="26"/>
                <w:szCs w:val="26"/>
              </w:rPr>
              <w:t>р</w:t>
            </w:r>
            <w:r w:rsidRPr="002A0BA3">
              <w:rPr>
                <w:sz w:val="26"/>
                <w:szCs w:val="26"/>
              </w:rPr>
              <w:t>мирован на основании мун</w:t>
            </w:r>
            <w:r w:rsidRPr="002A0BA3">
              <w:rPr>
                <w:sz w:val="26"/>
                <w:szCs w:val="26"/>
              </w:rPr>
              <w:t>и</w:t>
            </w:r>
            <w:r w:rsidRPr="002A0BA3">
              <w:rPr>
                <w:sz w:val="26"/>
                <w:szCs w:val="26"/>
              </w:rPr>
              <w:t>ципальной программы  адм</w:t>
            </w:r>
            <w:r w:rsidRPr="002A0BA3">
              <w:rPr>
                <w:sz w:val="26"/>
                <w:szCs w:val="26"/>
              </w:rPr>
              <w:t>и</w:t>
            </w:r>
            <w:r w:rsidRPr="002A0BA3">
              <w:rPr>
                <w:sz w:val="26"/>
                <w:szCs w:val="26"/>
              </w:rPr>
              <w:t xml:space="preserve">нистрации МО </w:t>
            </w:r>
            <w:r w:rsidR="00D67BE8">
              <w:rPr>
                <w:sz w:val="26"/>
                <w:szCs w:val="26"/>
              </w:rPr>
              <w:t>Новомиха</w:t>
            </w:r>
            <w:r w:rsidR="00D67BE8">
              <w:rPr>
                <w:sz w:val="26"/>
                <w:szCs w:val="26"/>
              </w:rPr>
              <w:t>й</w:t>
            </w:r>
            <w:r w:rsidR="00D67BE8">
              <w:rPr>
                <w:sz w:val="26"/>
                <w:szCs w:val="26"/>
              </w:rPr>
              <w:t>ловский</w:t>
            </w:r>
            <w:r w:rsidRPr="002A0BA3">
              <w:rPr>
                <w:sz w:val="26"/>
                <w:szCs w:val="26"/>
              </w:rPr>
              <w:t xml:space="preserve"> сельс</w:t>
            </w:r>
            <w:r w:rsidR="00D67BE8">
              <w:rPr>
                <w:sz w:val="26"/>
                <w:szCs w:val="26"/>
              </w:rPr>
              <w:t>овет</w:t>
            </w:r>
            <w:r w:rsidRPr="002A0BA3">
              <w:rPr>
                <w:sz w:val="26"/>
                <w:szCs w:val="26"/>
              </w:rPr>
              <w:t>. По состо</w:t>
            </w:r>
            <w:r w:rsidRPr="002A0BA3">
              <w:rPr>
                <w:sz w:val="26"/>
                <w:szCs w:val="26"/>
              </w:rPr>
              <w:t>я</w:t>
            </w:r>
            <w:r w:rsidRPr="002A0BA3">
              <w:rPr>
                <w:sz w:val="26"/>
                <w:szCs w:val="26"/>
              </w:rPr>
              <w:t xml:space="preserve">нию на 01.04.2019 </w:t>
            </w:r>
            <w:proofErr w:type="gramStart"/>
            <w:r w:rsidRPr="002A0BA3">
              <w:rPr>
                <w:sz w:val="26"/>
                <w:szCs w:val="26"/>
              </w:rPr>
              <w:t>доля расх</w:t>
            </w:r>
            <w:r w:rsidRPr="002A0BA3">
              <w:rPr>
                <w:sz w:val="26"/>
                <w:szCs w:val="26"/>
              </w:rPr>
              <w:t>о</w:t>
            </w:r>
            <w:r w:rsidR="00D67BE8">
              <w:rPr>
                <w:sz w:val="26"/>
                <w:szCs w:val="26"/>
              </w:rPr>
              <w:t>дов</w:t>
            </w:r>
            <w:r w:rsidRPr="002A0BA3">
              <w:rPr>
                <w:sz w:val="26"/>
                <w:szCs w:val="26"/>
              </w:rPr>
              <w:t>, формируемая на основ</w:t>
            </w:r>
            <w:r w:rsidRPr="002A0BA3">
              <w:rPr>
                <w:sz w:val="26"/>
                <w:szCs w:val="26"/>
              </w:rPr>
              <w:t>а</w:t>
            </w:r>
            <w:r w:rsidRPr="002A0BA3">
              <w:rPr>
                <w:sz w:val="26"/>
                <w:szCs w:val="26"/>
              </w:rPr>
              <w:t>нии муниципальной програ</w:t>
            </w:r>
            <w:r w:rsidRPr="002A0BA3">
              <w:rPr>
                <w:sz w:val="26"/>
                <w:szCs w:val="26"/>
              </w:rPr>
              <w:t>м</w:t>
            </w:r>
            <w:r w:rsidRPr="002A0BA3">
              <w:rPr>
                <w:sz w:val="26"/>
                <w:szCs w:val="26"/>
              </w:rPr>
              <w:t>мы составляет</w:t>
            </w:r>
            <w:proofErr w:type="gramEnd"/>
            <w:r w:rsidRPr="002A0BA3">
              <w:rPr>
                <w:sz w:val="26"/>
                <w:szCs w:val="26"/>
              </w:rPr>
              <w:t xml:space="preserve"> 100 % </w:t>
            </w:r>
          </w:p>
        </w:tc>
      </w:tr>
    </w:tbl>
    <w:p w:rsidR="009E6B8B" w:rsidRPr="002A0BA3" w:rsidRDefault="009E6B8B" w:rsidP="009C4D98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9E6B8B" w:rsidRPr="002A0BA3" w:rsidRDefault="009E6B8B" w:rsidP="009C4D98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tbl>
      <w:tblPr>
        <w:tblStyle w:val="af0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1773"/>
        <w:gridCol w:w="725"/>
        <w:gridCol w:w="3314"/>
      </w:tblGrid>
      <w:tr w:rsidR="009E6B8B" w:rsidRPr="002A0BA3" w:rsidTr="002A0BA3">
        <w:tc>
          <w:tcPr>
            <w:tcW w:w="9464" w:type="dxa"/>
          </w:tcPr>
          <w:p w:rsidR="009E6B8B" w:rsidRPr="002A0BA3" w:rsidRDefault="00E71C12" w:rsidP="00E71C12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Г</w:t>
            </w:r>
            <w:r w:rsidR="009E6B8B" w:rsidRPr="002A0BA3">
              <w:rPr>
                <w:sz w:val="26"/>
                <w:szCs w:val="26"/>
              </w:rPr>
              <w:t>лав</w:t>
            </w:r>
            <w:r w:rsidRPr="002A0BA3">
              <w:rPr>
                <w:sz w:val="26"/>
                <w:szCs w:val="26"/>
              </w:rPr>
              <w:t>а</w:t>
            </w:r>
            <w:r w:rsidR="009E6B8B" w:rsidRPr="002A0BA3">
              <w:rPr>
                <w:sz w:val="26"/>
                <w:szCs w:val="26"/>
              </w:rPr>
              <w:t xml:space="preserve"> </w:t>
            </w:r>
            <w:r w:rsidRPr="002A0BA3">
              <w:rPr>
                <w:sz w:val="26"/>
                <w:szCs w:val="26"/>
              </w:rPr>
              <w:t>сельсовета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25" w:type="dxa"/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Pr="002A0BA3" w:rsidRDefault="0055133D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А.Н.Агрызков</w:t>
            </w:r>
          </w:p>
        </w:tc>
      </w:tr>
      <w:tr w:rsidR="009E6B8B" w:rsidRPr="002A0BA3" w:rsidTr="002A0BA3">
        <w:tc>
          <w:tcPr>
            <w:tcW w:w="9464" w:type="dxa"/>
          </w:tcPr>
          <w:p w:rsidR="009E6B8B" w:rsidRPr="002A0BA3" w:rsidRDefault="009E6B8B" w:rsidP="009C4D98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(подпись)</w:t>
            </w:r>
          </w:p>
        </w:tc>
        <w:tc>
          <w:tcPr>
            <w:tcW w:w="725" w:type="dxa"/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9E6B8B" w:rsidRPr="002A0BA3" w:rsidTr="002A0BA3">
        <w:tc>
          <w:tcPr>
            <w:tcW w:w="9464" w:type="dxa"/>
          </w:tcPr>
          <w:p w:rsidR="009E6B8B" w:rsidRPr="002A0BA3" w:rsidRDefault="00E71C12" w:rsidP="00C7357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2A0BA3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725" w:type="dxa"/>
          </w:tcPr>
          <w:p w:rsidR="009E6B8B" w:rsidRPr="002A0BA3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E6B8B" w:rsidRPr="002A0BA3" w:rsidRDefault="002A0BA3" w:rsidP="009E6B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0BA3">
              <w:rPr>
                <w:sz w:val="26"/>
                <w:szCs w:val="26"/>
              </w:rPr>
              <w:t>А.Я.Тейхриб</w:t>
            </w:r>
            <w:proofErr w:type="spellEnd"/>
          </w:p>
        </w:tc>
      </w:tr>
      <w:tr w:rsidR="009E6B8B" w:rsidTr="002A0BA3">
        <w:tc>
          <w:tcPr>
            <w:tcW w:w="9464" w:type="dxa"/>
          </w:tcPr>
          <w:p w:rsidR="009E6B8B" w:rsidRDefault="009E6B8B" w:rsidP="009C4D9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(подпись)</w:t>
            </w:r>
          </w:p>
        </w:tc>
        <w:tc>
          <w:tcPr>
            <w:tcW w:w="725" w:type="dxa"/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9E6B8B" w:rsidRPr="009E6B8B" w:rsidRDefault="009E6B8B" w:rsidP="009E6B8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6B8B">
              <w:t>(расшифровка подписи)</w:t>
            </w:r>
          </w:p>
        </w:tc>
      </w:tr>
    </w:tbl>
    <w:p w:rsidR="009E6B8B" w:rsidRDefault="009E6B8B" w:rsidP="009C4D98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6B8B" w:rsidRDefault="009E6B8B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9E6B8B" w:rsidSect="00D67BE8">
      <w:headerReference w:type="first" r:id="rId8"/>
      <w:pgSz w:w="16840" w:h="11907" w:orient="landscape"/>
      <w:pgMar w:top="567" w:right="567" w:bottom="737" w:left="794" w:header="567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CE" w:rsidRDefault="005328CE">
      <w:r>
        <w:separator/>
      </w:r>
    </w:p>
  </w:endnote>
  <w:endnote w:type="continuationSeparator" w:id="0">
    <w:p w:rsidR="005328CE" w:rsidRDefault="0053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CE" w:rsidRDefault="005328CE">
      <w:r>
        <w:separator/>
      </w:r>
    </w:p>
  </w:footnote>
  <w:footnote w:type="continuationSeparator" w:id="0">
    <w:p w:rsidR="005328CE" w:rsidRDefault="0053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2435"/>
      <w:docPartObj>
        <w:docPartGallery w:val="Page Numbers (Top of Page)"/>
        <w:docPartUnique/>
      </w:docPartObj>
    </w:sdtPr>
    <w:sdtContent>
      <w:p w:rsidR="00A71B98" w:rsidRDefault="00670217">
        <w:pPr>
          <w:pStyle w:val="a4"/>
          <w:jc w:val="center"/>
        </w:pPr>
      </w:p>
    </w:sdtContent>
  </w:sdt>
  <w:p w:rsidR="00A71B98" w:rsidRDefault="00A71B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BBF"/>
    <w:multiLevelType w:val="hybridMultilevel"/>
    <w:tmpl w:val="B89A69E4"/>
    <w:lvl w:ilvl="0" w:tplc="8B0E3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C67C9"/>
    <w:multiLevelType w:val="hybridMultilevel"/>
    <w:tmpl w:val="1646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451254"/>
    <w:multiLevelType w:val="hybridMultilevel"/>
    <w:tmpl w:val="F24A9F68"/>
    <w:lvl w:ilvl="0" w:tplc="E188A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1B40"/>
    <w:rsid w:val="00002C7D"/>
    <w:rsid w:val="00002F9A"/>
    <w:rsid w:val="00003309"/>
    <w:rsid w:val="00006249"/>
    <w:rsid w:val="00006A10"/>
    <w:rsid w:val="00011162"/>
    <w:rsid w:val="00011BC3"/>
    <w:rsid w:val="00012A28"/>
    <w:rsid w:val="000136C5"/>
    <w:rsid w:val="00013BD7"/>
    <w:rsid w:val="000158D5"/>
    <w:rsid w:val="000230A0"/>
    <w:rsid w:val="00023849"/>
    <w:rsid w:val="00023C7A"/>
    <w:rsid w:val="000249D5"/>
    <w:rsid w:val="00024A66"/>
    <w:rsid w:val="000251E9"/>
    <w:rsid w:val="0002561A"/>
    <w:rsid w:val="00025F31"/>
    <w:rsid w:val="00026F4D"/>
    <w:rsid w:val="00027833"/>
    <w:rsid w:val="000320A5"/>
    <w:rsid w:val="00034069"/>
    <w:rsid w:val="00034A61"/>
    <w:rsid w:val="00036B5E"/>
    <w:rsid w:val="00036EFB"/>
    <w:rsid w:val="00043B9A"/>
    <w:rsid w:val="00043FC0"/>
    <w:rsid w:val="00045FBC"/>
    <w:rsid w:val="00046120"/>
    <w:rsid w:val="0004640E"/>
    <w:rsid w:val="00046CA1"/>
    <w:rsid w:val="00047011"/>
    <w:rsid w:val="00050892"/>
    <w:rsid w:val="00053611"/>
    <w:rsid w:val="00053A3B"/>
    <w:rsid w:val="0005590B"/>
    <w:rsid w:val="00055C3A"/>
    <w:rsid w:val="00056E08"/>
    <w:rsid w:val="000573ED"/>
    <w:rsid w:val="00057489"/>
    <w:rsid w:val="0006145D"/>
    <w:rsid w:val="000625BD"/>
    <w:rsid w:val="00063C92"/>
    <w:rsid w:val="00064180"/>
    <w:rsid w:val="00065827"/>
    <w:rsid w:val="00066798"/>
    <w:rsid w:val="00066B5B"/>
    <w:rsid w:val="000671C5"/>
    <w:rsid w:val="000678B8"/>
    <w:rsid w:val="000709A5"/>
    <w:rsid w:val="00071153"/>
    <w:rsid w:val="00071E38"/>
    <w:rsid w:val="000728AB"/>
    <w:rsid w:val="00081322"/>
    <w:rsid w:val="00082AE7"/>
    <w:rsid w:val="00084225"/>
    <w:rsid w:val="000844CF"/>
    <w:rsid w:val="00084A44"/>
    <w:rsid w:val="00085D79"/>
    <w:rsid w:val="0008638F"/>
    <w:rsid w:val="000872DC"/>
    <w:rsid w:val="00087C14"/>
    <w:rsid w:val="00091464"/>
    <w:rsid w:val="00091C12"/>
    <w:rsid w:val="00092323"/>
    <w:rsid w:val="000923E2"/>
    <w:rsid w:val="000950DC"/>
    <w:rsid w:val="0009629C"/>
    <w:rsid w:val="000967C9"/>
    <w:rsid w:val="00097C16"/>
    <w:rsid w:val="000A0677"/>
    <w:rsid w:val="000A08FB"/>
    <w:rsid w:val="000A0DA4"/>
    <w:rsid w:val="000A1440"/>
    <w:rsid w:val="000A251E"/>
    <w:rsid w:val="000A3CF7"/>
    <w:rsid w:val="000A4A0C"/>
    <w:rsid w:val="000B0CC3"/>
    <w:rsid w:val="000B1D8E"/>
    <w:rsid w:val="000B1DD0"/>
    <w:rsid w:val="000B31CF"/>
    <w:rsid w:val="000B3E14"/>
    <w:rsid w:val="000B4409"/>
    <w:rsid w:val="000B4765"/>
    <w:rsid w:val="000C0F37"/>
    <w:rsid w:val="000C58E8"/>
    <w:rsid w:val="000C6770"/>
    <w:rsid w:val="000C731C"/>
    <w:rsid w:val="000D07EC"/>
    <w:rsid w:val="000D322C"/>
    <w:rsid w:val="000D3A84"/>
    <w:rsid w:val="000D52B2"/>
    <w:rsid w:val="000D6D34"/>
    <w:rsid w:val="000E0627"/>
    <w:rsid w:val="000E0910"/>
    <w:rsid w:val="000E0929"/>
    <w:rsid w:val="000E20D8"/>
    <w:rsid w:val="000E238A"/>
    <w:rsid w:val="000E2832"/>
    <w:rsid w:val="000E64F2"/>
    <w:rsid w:val="000E795C"/>
    <w:rsid w:val="000E7FC4"/>
    <w:rsid w:val="000F28A1"/>
    <w:rsid w:val="000F3A7C"/>
    <w:rsid w:val="000F3BA6"/>
    <w:rsid w:val="000F3D5A"/>
    <w:rsid w:val="000F524E"/>
    <w:rsid w:val="000F7852"/>
    <w:rsid w:val="000F7B3B"/>
    <w:rsid w:val="00101BFE"/>
    <w:rsid w:val="001027CE"/>
    <w:rsid w:val="001035EB"/>
    <w:rsid w:val="00104B88"/>
    <w:rsid w:val="00106FDC"/>
    <w:rsid w:val="00107F83"/>
    <w:rsid w:val="00110B9A"/>
    <w:rsid w:val="001126AB"/>
    <w:rsid w:val="001126BF"/>
    <w:rsid w:val="00112918"/>
    <w:rsid w:val="00112BAE"/>
    <w:rsid w:val="00113173"/>
    <w:rsid w:val="00114C6B"/>
    <w:rsid w:val="0011705B"/>
    <w:rsid w:val="001201CA"/>
    <w:rsid w:val="00120647"/>
    <w:rsid w:val="00123D8D"/>
    <w:rsid w:val="0012770B"/>
    <w:rsid w:val="00130281"/>
    <w:rsid w:val="001304DB"/>
    <w:rsid w:val="00130588"/>
    <w:rsid w:val="0013207E"/>
    <w:rsid w:val="0013324B"/>
    <w:rsid w:val="00133650"/>
    <w:rsid w:val="0013746C"/>
    <w:rsid w:val="00137C02"/>
    <w:rsid w:val="00140AE9"/>
    <w:rsid w:val="00141896"/>
    <w:rsid w:val="001438E3"/>
    <w:rsid w:val="00145ED0"/>
    <w:rsid w:val="001535F9"/>
    <w:rsid w:val="00154720"/>
    <w:rsid w:val="00155D1F"/>
    <w:rsid w:val="00160284"/>
    <w:rsid w:val="0016162E"/>
    <w:rsid w:val="00163A47"/>
    <w:rsid w:val="00163B5C"/>
    <w:rsid w:val="00165D94"/>
    <w:rsid w:val="00166F02"/>
    <w:rsid w:val="00167A9A"/>
    <w:rsid w:val="00170947"/>
    <w:rsid w:val="0017198D"/>
    <w:rsid w:val="00171C7F"/>
    <w:rsid w:val="00172301"/>
    <w:rsid w:val="00173BC1"/>
    <w:rsid w:val="001759F7"/>
    <w:rsid w:val="00175E7E"/>
    <w:rsid w:val="001803EA"/>
    <w:rsid w:val="0018168F"/>
    <w:rsid w:val="001824EB"/>
    <w:rsid w:val="001825DB"/>
    <w:rsid w:val="00184979"/>
    <w:rsid w:val="001857ED"/>
    <w:rsid w:val="001860A9"/>
    <w:rsid w:val="00186281"/>
    <w:rsid w:val="00191B4B"/>
    <w:rsid w:val="00196493"/>
    <w:rsid w:val="001966B1"/>
    <w:rsid w:val="00197C52"/>
    <w:rsid w:val="001A0261"/>
    <w:rsid w:val="001A05C9"/>
    <w:rsid w:val="001A3862"/>
    <w:rsid w:val="001A428B"/>
    <w:rsid w:val="001A5DD8"/>
    <w:rsid w:val="001A6436"/>
    <w:rsid w:val="001A7919"/>
    <w:rsid w:val="001B1235"/>
    <w:rsid w:val="001B1984"/>
    <w:rsid w:val="001B3AB2"/>
    <w:rsid w:val="001B5D1A"/>
    <w:rsid w:val="001B74FF"/>
    <w:rsid w:val="001B7B52"/>
    <w:rsid w:val="001B7DB8"/>
    <w:rsid w:val="001C08FA"/>
    <w:rsid w:val="001C2211"/>
    <w:rsid w:val="001C3308"/>
    <w:rsid w:val="001C333C"/>
    <w:rsid w:val="001C413C"/>
    <w:rsid w:val="001C4BD6"/>
    <w:rsid w:val="001C58ED"/>
    <w:rsid w:val="001C67F0"/>
    <w:rsid w:val="001C6F13"/>
    <w:rsid w:val="001C7189"/>
    <w:rsid w:val="001D296A"/>
    <w:rsid w:val="001D40BE"/>
    <w:rsid w:val="001D65A3"/>
    <w:rsid w:val="001D6B34"/>
    <w:rsid w:val="001D70EE"/>
    <w:rsid w:val="001D7810"/>
    <w:rsid w:val="001E0097"/>
    <w:rsid w:val="001E09B5"/>
    <w:rsid w:val="001E3142"/>
    <w:rsid w:val="001E3237"/>
    <w:rsid w:val="001E40D8"/>
    <w:rsid w:val="001E472A"/>
    <w:rsid w:val="001E60E2"/>
    <w:rsid w:val="001E61C4"/>
    <w:rsid w:val="001E77B7"/>
    <w:rsid w:val="001F0520"/>
    <w:rsid w:val="001F267F"/>
    <w:rsid w:val="001F2AF7"/>
    <w:rsid w:val="001F4E44"/>
    <w:rsid w:val="001F5E29"/>
    <w:rsid w:val="001F6512"/>
    <w:rsid w:val="001F675C"/>
    <w:rsid w:val="001F77D9"/>
    <w:rsid w:val="00201B75"/>
    <w:rsid w:val="00201DAF"/>
    <w:rsid w:val="00201E10"/>
    <w:rsid w:val="00202069"/>
    <w:rsid w:val="00203122"/>
    <w:rsid w:val="00203613"/>
    <w:rsid w:val="0020408D"/>
    <w:rsid w:val="00205241"/>
    <w:rsid w:val="00205695"/>
    <w:rsid w:val="00205A14"/>
    <w:rsid w:val="00205F79"/>
    <w:rsid w:val="00206C17"/>
    <w:rsid w:val="00212106"/>
    <w:rsid w:val="0021361E"/>
    <w:rsid w:val="002158B1"/>
    <w:rsid w:val="002208F2"/>
    <w:rsid w:val="00222521"/>
    <w:rsid w:val="0022494E"/>
    <w:rsid w:val="00225AF1"/>
    <w:rsid w:val="00225CD7"/>
    <w:rsid w:val="00226F21"/>
    <w:rsid w:val="002273C1"/>
    <w:rsid w:val="002300ED"/>
    <w:rsid w:val="0023166A"/>
    <w:rsid w:val="00232D9D"/>
    <w:rsid w:val="002369C8"/>
    <w:rsid w:val="00237B7C"/>
    <w:rsid w:val="00241722"/>
    <w:rsid w:val="00242F79"/>
    <w:rsid w:val="002438D8"/>
    <w:rsid w:val="00253153"/>
    <w:rsid w:val="0025406D"/>
    <w:rsid w:val="002542A2"/>
    <w:rsid w:val="00255F29"/>
    <w:rsid w:val="00256568"/>
    <w:rsid w:val="0026088E"/>
    <w:rsid w:val="002616CF"/>
    <w:rsid w:val="0026277A"/>
    <w:rsid w:val="002638F8"/>
    <w:rsid w:val="00264DCD"/>
    <w:rsid w:val="00266215"/>
    <w:rsid w:val="00266C16"/>
    <w:rsid w:val="00266EF9"/>
    <w:rsid w:val="00266F6B"/>
    <w:rsid w:val="00267C96"/>
    <w:rsid w:val="00271CCB"/>
    <w:rsid w:val="00271FAB"/>
    <w:rsid w:val="00273604"/>
    <w:rsid w:val="00273B5D"/>
    <w:rsid w:val="002746D9"/>
    <w:rsid w:val="0027524B"/>
    <w:rsid w:val="00277FDE"/>
    <w:rsid w:val="00280A22"/>
    <w:rsid w:val="00280BBF"/>
    <w:rsid w:val="00281003"/>
    <w:rsid w:val="0028356F"/>
    <w:rsid w:val="00283800"/>
    <w:rsid w:val="00283857"/>
    <w:rsid w:val="002843E7"/>
    <w:rsid w:val="00284829"/>
    <w:rsid w:val="0028573A"/>
    <w:rsid w:val="00285B1E"/>
    <w:rsid w:val="00287BB4"/>
    <w:rsid w:val="00290519"/>
    <w:rsid w:val="0029064B"/>
    <w:rsid w:val="0029196F"/>
    <w:rsid w:val="00291C5D"/>
    <w:rsid w:val="00292628"/>
    <w:rsid w:val="00292809"/>
    <w:rsid w:val="0029350C"/>
    <w:rsid w:val="00294615"/>
    <w:rsid w:val="00294BC2"/>
    <w:rsid w:val="00294CFB"/>
    <w:rsid w:val="00295CCC"/>
    <w:rsid w:val="002965C5"/>
    <w:rsid w:val="00296B66"/>
    <w:rsid w:val="00297411"/>
    <w:rsid w:val="002A0BA3"/>
    <w:rsid w:val="002A2710"/>
    <w:rsid w:val="002A2CAA"/>
    <w:rsid w:val="002A3BAC"/>
    <w:rsid w:val="002A48D7"/>
    <w:rsid w:val="002A52B3"/>
    <w:rsid w:val="002A5519"/>
    <w:rsid w:val="002A7611"/>
    <w:rsid w:val="002B06A6"/>
    <w:rsid w:val="002B0CC6"/>
    <w:rsid w:val="002B0D84"/>
    <w:rsid w:val="002B1EF8"/>
    <w:rsid w:val="002B27B8"/>
    <w:rsid w:val="002B36A2"/>
    <w:rsid w:val="002C0DF6"/>
    <w:rsid w:val="002C1202"/>
    <w:rsid w:val="002C31F9"/>
    <w:rsid w:val="002C3FAA"/>
    <w:rsid w:val="002C71DE"/>
    <w:rsid w:val="002C77DD"/>
    <w:rsid w:val="002D2C13"/>
    <w:rsid w:val="002D316D"/>
    <w:rsid w:val="002D3BA2"/>
    <w:rsid w:val="002D721A"/>
    <w:rsid w:val="002D7BF0"/>
    <w:rsid w:val="002E07BC"/>
    <w:rsid w:val="002E1369"/>
    <w:rsid w:val="002E2C07"/>
    <w:rsid w:val="002E2F12"/>
    <w:rsid w:val="002E4828"/>
    <w:rsid w:val="002E5ED2"/>
    <w:rsid w:val="002F2549"/>
    <w:rsid w:val="002F6C49"/>
    <w:rsid w:val="002F7BC5"/>
    <w:rsid w:val="00301552"/>
    <w:rsid w:val="00304FE3"/>
    <w:rsid w:val="003100A8"/>
    <w:rsid w:val="003104FE"/>
    <w:rsid w:val="00314184"/>
    <w:rsid w:val="0031660A"/>
    <w:rsid w:val="003237EA"/>
    <w:rsid w:val="0032734F"/>
    <w:rsid w:val="0033079F"/>
    <w:rsid w:val="0033135E"/>
    <w:rsid w:val="003314E7"/>
    <w:rsid w:val="00331C48"/>
    <w:rsid w:val="00331F2B"/>
    <w:rsid w:val="003323D6"/>
    <w:rsid w:val="00332988"/>
    <w:rsid w:val="003341C3"/>
    <w:rsid w:val="003342E2"/>
    <w:rsid w:val="0033505B"/>
    <w:rsid w:val="00335304"/>
    <w:rsid w:val="00340CA2"/>
    <w:rsid w:val="00342923"/>
    <w:rsid w:val="003432FF"/>
    <w:rsid w:val="003441F0"/>
    <w:rsid w:val="00345A2D"/>
    <w:rsid w:val="00346FEC"/>
    <w:rsid w:val="003472F9"/>
    <w:rsid w:val="0034770B"/>
    <w:rsid w:val="00351CF5"/>
    <w:rsid w:val="00352EB0"/>
    <w:rsid w:val="003554DE"/>
    <w:rsid w:val="00361CC4"/>
    <w:rsid w:val="00362AD7"/>
    <w:rsid w:val="00362B51"/>
    <w:rsid w:val="003638C8"/>
    <w:rsid w:val="00364192"/>
    <w:rsid w:val="00364512"/>
    <w:rsid w:val="00364E03"/>
    <w:rsid w:val="0036533C"/>
    <w:rsid w:val="00371653"/>
    <w:rsid w:val="00374134"/>
    <w:rsid w:val="00374F43"/>
    <w:rsid w:val="00375F03"/>
    <w:rsid w:val="0037638B"/>
    <w:rsid w:val="00381D46"/>
    <w:rsid w:val="00386552"/>
    <w:rsid w:val="003873DA"/>
    <w:rsid w:val="003878E4"/>
    <w:rsid w:val="00387C84"/>
    <w:rsid w:val="003912EE"/>
    <w:rsid w:val="003924FC"/>
    <w:rsid w:val="00393F8F"/>
    <w:rsid w:val="00394CA7"/>
    <w:rsid w:val="00394FE5"/>
    <w:rsid w:val="00395739"/>
    <w:rsid w:val="0039680A"/>
    <w:rsid w:val="003A0577"/>
    <w:rsid w:val="003A05A4"/>
    <w:rsid w:val="003A46F3"/>
    <w:rsid w:val="003A560B"/>
    <w:rsid w:val="003B0461"/>
    <w:rsid w:val="003B05E1"/>
    <w:rsid w:val="003B2063"/>
    <w:rsid w:val="003B6A7F"/>
    <w:rsid w:val="003C32FC"/>
    <w:rsid w:val="003C3A52"/>
    <w:rsid w:val="003C42F4"/>
    <w:rsid w:val="003C56C1"/>
    <w:rsid w:val="003C6349"/>
    <w:rsid w:val="003C639B"/>
    <w:rsid w:val="003C76A1"/>
    <w:rsid w:val="003D1CEE"/>
    <w:rsid w:val="003D2311"/>
    <w:rsid w:val="003D503F"/>
    <w:rsid w:val="003D59B4"/>
    <w:rsid w:val="003D7DF6"/>
    <w:rsid w:val="003E1157"/>
    <w:rsid w:val="003E27BA"/>
    <w:rsid w:val="003E403B"/>
    <w:rsid w:val="003E4270"/>
    <w:rsid w:val="003E6EBC"/>
    <w:rsid w:val="003E7C48"/>
    <w:rsid w:val="003F052E"/>
    <w:rsid w:val="003F0769"/>
    <w:rsid w:val="003F213F"/>
    <w:rsid w:val="003F4F75"/>
    <w:rsid w:val="003F5174"/>
    <w:rsid w:val="003F567A"/>
    <w:rsid w:val="003F73CF"/>
    <w:rsid w:val="00400770"/>
    <w:rsid w:val="004042EB"/>
    <w:rsid w:val="0040590E"/>
    <w:rsid w:val="0040786D"/>
    <w:rsid w:val="004100DE"/>
    <w:rsid w:val="00411427"/>
    <w:rsid w:val="004116DD"/>
    <w:rsid w:val="004120D9"/>
    <w:rsid w:val="00414A65"/>
    <w:rsid w:val="0041563F"/>
    <w:rsid w:val="004177FB"/>
    <w:rsid w:val="004243AE"/>
    <w:rsid w:val="00425780"/>
    <w:rsid w:val="00426A6A"/>
    <w:rsid w:val="00426D88"/>
    <w:rsid w:val="00430BCA"/>
    <w:rsid w:val="00430F6C"/>
    <w:rsid w:val="00431B34"/>
    <w:rsid w:val="0043295D"/>
    <w:rsid w:val="00432AD1"/>
    <w:rsid w:val="00433273"/>
    <w:rsid w:val="004440F2"/>
    <w:rsid w:val="004444C3"/>
    <w:rsid w:val="00444976"/>
    <w:rsid w:val="00446296"/>
    <w:rsid w:val="004470F1"/>
    <w:rsid w:val="0045081D"/>
    <w:rsid w:val="00452CEE"/>
    <w:rsid w:val="0045462B"/>
    <w:rsid w:val="00460291"/>
    <w:rsid w:val="004606F9"/>
    <w:rsid w:val="00460932"/>
    <w:rsid w:val="00460E9F"/>
    <w:rsid w:val="00461E4A"/>
    <w:rsid w:val="0046684C"/>
    <w:rsid w:val="0047082D"/>
    <w:rsid w:val="00470C26"/>
    <w:rsid w:val="0047126D"/>
    <w:rsid w:val="00472175"/>
    <w:rsid w:val="0047293D"/>
    <w:rsid w:val="00473A95"/>
    <w:rsid w:val="00475961"/>
    <w:rsid w:val="0047743D"/>
    <w:rsid w:val="004801EA"/>
    <w:rsid w:val="004809F5"/>
    <w:rsid w:val="0048169C"/>
    <w:rsid w:val="004830E9"/>
    <w:rsid w:val="004864B4"/>
    <w:rsid w:val="00486628"/>
    <w:rsid w:val="00492CEE"/>
    <w:rsid w:val="0049302C"/>
    <w:rsid w:val="00495CC4"/>
    <w:rsid w:val="004A1767"/>
    <w:rsid w:val="004A260C"/>
    <w:rsid w:val="004A4313"/>
    <w:rsid w:val="004A4D5C"/>
    <w:rsid w:val="004A54C7"/>
    <w:rsid w:val="004A553F"/>
    <w:rsid w:val="004A6CD3"/>
    <w:rsid w:val="004A6D1F"/>
    <w:rsid w:val="004A76C7"/>
    <w:rsid w:val="004B0785"/>
    <w:rsid w:val="004B11D5"/>
    <w:rsid w:val="004B1356"/>
    <w:rsid w:val="004B24C2"/>
    <w:rsid w:val="004B2715"/>
    <w:rsid w:val="004B5E94"/>
    <w:rsid w:val="004B6956"/>
    <w:rsid w:val="004B69AB"/>
    <w:rsid w:val="004C09EE"/>
    <w:rsid w:val="004C0A8B"/>
    <w:rsid w:val="004C1704"/>
    <w:rsid w:val="004C2755"/>
    <w:rsid w:val="004C4F12"/>
    <w:rsid w:val="004D0FFD"/>
    <w:rsid w:val="004E06BE"/>
    <w:rsid w:val="004E0AB5"/>
    <w:rsid w:val="004E1DEE"/>
    <w:rsid w:val="004E1F22"/>
    <w:rsid w:val="004E359A"/>
    <w:rsid w:val="004E4BEE"/>
    <w:rsid w:val="004E52BD"/>
    <w:rsid w:val="004F0848"/>
    <w:rsid w:val="004F0F71"/>
    <w:rsid w:val="004F11B2"/>
    <w:rsid w:val="004F1A21"/>
    <w:rsid w:val="004F4F5E"/>
    <w:rsid w:val="004F734E"/>
    <w:rsid w:val="005013DE"/>
    <w:rsid w:val="005027A4"/>
    <w:rsid w:val="00502C1A"/>
    <w:rsid w:val="00504C24"/>
    <w:rsid w:val="0050622E"/>
    <w:rsid w:val="00510178"/>
    <w:rsid w:val="00510A92"/>
    <w:rsid w:val="00511C2A"/>
    <w:rsid w:val="00512D0C"/>
    <w:rsid w:val="00514744"/>
    <w:rsid w:val="00516553"/>
    <w:rsid w:val="0051705F"/>
    <w:rsid w:val="00522512"/>
    <w:rsid w:val="00526049"/>
    <w:rsid w:val="0052709A"/>
    <w:rsid w:val="005311DD"/>
    <w:rsid w:val="005328CE"/>
    <w:rsid w:val="005344D5"/>
    <w:rsid w:val="00535044"/>
    <w:rsid w:val="005356CE"/>
    <w:rsid w:val="00540DF3"/>
    <w:rsid w:val="00541DBC"/>
    <w:rsid w:val="00542EE2"/>
    <w:rsid w:val="00544B40"/>
    <w:rsid w:val="00545427"/>
    <w:rsid w:val="00546982"/>
    <w:rsid w:val="0055097C"/>
    <w:rsid w:val="0055133D"/>
    <w:rsid w:val="00551E61"/>
    <w:rsid w:val="00556D71"/>
    <w:rsid w:val="00556F19"/>
    <w:rsid w:val="0056027F"/>
    <w:rsid w:val="00567370"/>
    <w:rsid w:val="005674D9"/>
    <w:rsid w:val="005731FB"/>
    <w:rsid w:val="005734B8"/>
    <w:rsid w:val="00574261"/>
    <w:rsid w:val="00574C69"/>
    <w:rsid w:val="0057677E"/>
    <w:rsid w:val="005773E3"/>
    <w:rsid w:val="00581AE4"/>
    <w:rsid w:val="005820BA"/>
    <w:rsid w:val="00585BDF"/>
    <w:rsid w:val="0058693B"/>
    <w:rsid w:val="00586BFC"/>
    <w:rsid w:val="00590CD1"/>
    <w:rsid w:val="0059325D"/>
    <w:rsid w:val="005A1CA1"/>
    <w:rsid w:val="005A1E91"/>
    <w:rsid w:val="005A2022"/>
    <w:rsid w:val="005A2795"/>
    <w:rsid w:val="005A4F5B"/>
    <w:rsid w:val="005A603E"/>
    <w:rsid w:val="005A772B"/>
    <w:rsid w:val="005B137A"/>
    <w:rsid w:val="005B2450"/>
    <w:rsid w:val="005B2C3F"/>
    <w:rsid w:val="005C4136"/>
    <w:rsid w:val="005C505C"/>
    <w:rsid w:val="005D0EB4"/>
    <w:rsid w:val="005D12C8"/>
    <w:rsid w:val="005D12DC"/>
    <w:rsid w:val="005D24FA"/>
    <w:rsid w:val="005D7080"/>
    <w:rsid w:val="005E4388"/>
    <w:rsid w:val="005E610E"/>
    <w:rsid w:val="005F059E"/>
    <w:rsid w:val="005F0736"/>
    <w:rsid w:val="005F1B6E"/>
    <w:rsid w:val="005F26F8"/>
    <w:rsid w:val="005F34D5"/>
    <w:rsid w:val="005F3827"/>
    <w:rsid w:val="005F41D1"/>
    <w:rsid w:val="005F4A61"/>
    <w:rsid w:val="005F58E3"/>
    <w:rsid w:val="005F7E04"/>
    <w:rsid w:val="00600D3D"/>
    <w:rsid w:val="00600DC2"/>
    <w:rsid w:val="00601514"/>
    <w:rsid w:val="00603CF3"/>
    <w:rsid w:val="006050BD"/>
    <w:rsid w:val="00613F87"/>
    <w:rsid w:val="006140B0"/>
    <w:rsid w:val="0061479D"/>
    <w:rsid w:val="00615ECB"/>
    <w:rsid w:val="006163FF"/>
    <w:rsid w:val="00616E14"/>
    <w:rsid w:val="00620117"/>
    <w:rsid w:val="0062092F"/>
    <w:rsid w:val="006224A5"/>
    <w:rsid w:val="006230D6"/>
    <w:rsid w:val="006247B7"/>
    <w:rsid w:val="00625370"/>
    <w:rsid w:val="00627A30"/>
    <w:rsid w:val="00627D64"/>
    <w:rsid w:val="00627E27"/>
    <w:rsid w:val="0063092D"/>
    <w:rsid w:val="0063342A"/>
    <w:rsid w:val="006338C2"/>
    <w:rsid w:val="00633A78"/>
    <w:rsid w:val="00642D40"/>
    <w:rsid w:val="00642F1D"/>
    <w:rsid w:val="00645663"/>
    <w:rsid w:val="00645933"/>
    <w:rsid w:val="00647297"/>
    <w:rsid w:val="00647534"/>
    <w:rsid w:val="00653125"/>
    <w:rsid w:val="00656A11"/>
    <w:rsid w:val="00657E26"/>
    <w:rsid w:val="00661C33"/>
    <w:rsid w:val="00662CEC"/>
    <w:rsid w:val="0066335B"/>
    <w:rsid w:val="006652FE"/>
    <w:rsid w:val="006673E3"/>
    <w:rsid w:val="00670217"/>
    <w:rsid w:val="00670F95"/>
    <w:rsid w:val="00675543"/>
    <w:rsid w:val="006819D8"/>
    <w:rsid w:val="0068315F"/>
    <w:rsid w:val="00686F0C"/>
    <w:rsid w:val="00687848"/>
    <w:rsid w:val="0069120B"/>
    <w:rsid w:val="00693823"/>
    <w:rsid w:val="00693DCE"/>
    <w:rsid w:val="00696AFB"/>
    <w:rsid w:val="006A13BE"/>
    <w:rsid w:val="006A3C11"/>
    <w:rsid w:val="006A7776"/>
    <w:rsid w:val="006B0489"/>
    <w:rsid w:val="006B112D"/>
    <w:rsid w:val="006B1FC0"/>
    <w:rsid w:val="006B3236"/>
    <w:rsid w:val="006B3B06"/>
    <w:rsid w:val="006B3EFC"/>
    <w:rsid w:val="006B4181"/>
    <w:rsid w:val="006B4564"/>
    <w:rsid w:val="006B6C34"/>
    <w:rsid w:val="006B7876"/>
    <w:rsid w:val="006C0985"/>
    <w:rsid w:val="006C2533"/>
    <w:rsid w:val="006C2799"/>
    <w:rsid w:val="006C2A47"/>
    <w:rsid w:val="006C2EC8"/>
    <w:rsid w:val="006C3912"/>
    <w:rsid w:val="006C55DB"/>
    <w:rsid w:val="006C67D1"/>
    <w:rsid w:val="006C6E47"/>
    <w:rsid w:val="006C717E"/>
    <w:rsid w:val="006C71A0"/>
    <w:rsid w:val="006C7E4D"/>
    <w:rsid w:val="006D16C6"/>
    <w:rsid w:val="006D4E4D"/>
    <w:rsid w:val="006D6A39"/>
    <w:rsid w:val="006E1101"/>
    <w:rsid w:val="006E1842"/>
    <w:rsid w:val="006E395A"/>
    <w:rsid w:val="006E4538"/>
    <w:rsid w:val="006E7834"/>
    <w:rsid w:val="006F1438"/>
    <w:rsid w:val="006F4945"/>
    <w:rsid w:val="006F636C"/>
    <w:rsid w:val="006F6BA2"/>
    <w:rsid w:val="006F6FB9"/>
    <w:rsid w:val="006F7110"/>
    <w:rsid w:val="007011DD"/>
    <w:rsid w:val="007033AD"/>
    <w:rsid w:val="007043FB"/>
    <w:rsid w:val="00704C7E"/>
    <w:rsid w:val="00704D88"/>
    <w:rsid w:val="007057A4"/>
    <w:rsid w:val="007118D5"/>
    <w:rsid w:val="00714399"/>
    <w:rsid w:val="0071617B"/>
    <w:rsid w:val="00716A0F"/>
    <w:rsid w:val="0072118A"/>
    <w:rsid w:val="007214E8"/>
    <w:rsid w:val="00722C06"/>
    <w:rsid w:val="00724756"/>
    <w:rsid w:val="00726677"/>
    <w:rsid w:val="00726694"/>
    <w:rsid w:val="00727D7E"/>
    <w:rsid w:val="007302F8"/>
    <w:rsid w:val="007304D5"/>
    <w:rsid w:val="007315C8"/>
    <w:rsid w:val="00732002"/>
    <w:rsid w:val="00736823"/>
    <w:rsid w:val="00736FDD"/>
    <w:rsid w:val="00737BE7"/>
    <w:rsid w:val="00740793"/>
    <w:rsid w:val="0074153C"/>
    <w:rsid w:val="00741F07"/>
    <w:rsid w:val="00742C0F"/>
    <w:rsid w:val="007455DD"/>
    <w:rsid w:val="00745863"/>
    <w:rsid w:val="007464BB"/>
    <w:rsid w:val="00747730"/>
    <w:rsid w:val="007518E2"/>
    <w:rsid w:val="00751D66"/>
    <w:rsid w:val="007521A3"/>
    <w:rsid w:val="007530A2"/>
    <w:rsid w:val="00753608"/>
    <w:rsid w:val="00755071"/>
    <w:rsid w:val="00755A40"/>
    <w:rsid w:val="00757275"/>
    <w:rsid w:val="00757DB3"/>
    <w:rsid w:val="00761D57"/>
    <w:rsid w:val="007635C4"/>
    <w:rsid w:val="00764D10"/>
    <w:rsid w:val="007671C1"/>
    <w:rsid w:val="00771F60"/>
    <w:rsid w:val="0077341F"/>
    <w:rsid w:val="00773933"/>
    <w:rsid w:val="00773A50"/>
    <w:rsid w:val="007757A6"/>
    <w:rsid w:val="00775BF8"/>
    <w:rsid w:val="00776D6D"/>
    <w:rsid w:val="00780024"/>
    <w:rsid w:val="007803D6"/>
    <w:rsid w:val="007807E4"/>
    <w:rsid w:val="00782615"/>
    <w:rsid w:val="00782728"/>
    <w:rsid w:val="00784371"/>
    <w:rsid w:val="007854F2"/>
    <w:rsid w:val="00785500"/>
    <w:rsid w:val="00786820"/>
    <w:rsid w:val="0079149F"/>
    <w:rsid w:val="00793237"/>
    <w:rsid w:val="0079335A"/>
    <w:rsid w:val="007933B2"/>
    <w:rsid w:val="0079480B"/>
    <w:rsid w:val="007964A8"/>
    <w:rsid w:val="007969F2"/>
    <w:rsid w:val="00796DD4"/>
    <w:rsid w:val="00797191"/>
    <w:rsid w:val="007A041E"/>
    <w:rsid w:val="007A0E88"/>
    <w:rsid w:val="007A13DA"/>
    <w:rsid w:val="007A1408"/>
    <w:rsid w:val="007A1BFA"/>
    <w:rsid w:val="007A342E"/>
    <w:rsid w:val="007A4729"/>
    <w:rsid w:val="007A5044"/>
    <w:rsid w:val="007A5B43"/>
    <w:rsid w:val="007A610D"/>
    <w:rsid w:val="007A650E"/>
    <w:rsid w:val="007A69E1"/>
    <w:rsid w:val="007B2956"/>
    <w:rsid w:val="007B2E4D"/>
    <w:rsid w:val="007B2F0C"/>
    <w:rsid w:val="007B5142"/>
    <w:rsid w:val="007B7379"/>
    <w:rsid w:val="007B7895"/>
    <w:rsid w:val="007B7AC6"/>
    <w:rsid w:val="007B7F2F"/>
    <w:rsid w:val="007C54AE"/>
    <w:rsid w:val="007C5657"/>
    <w:rsid w:val="007C5FA5"/>
    <w:rsid w:val="007C64CD"/>
    <w:rsid w:val="007D19E4"/>
    <w:rsid w:val="007D3654"/>
    <w:rsid w:val="007D37AF"/>
    <w:rsid w:val="007D4040"/>
    <w:rsid w:val="007D534D"/>
    <w:rsid w:val="007D58AF"/>
    <w:rsid w:val="007D5D78"/>
    <w:rsid w:val="007D6204"/>
    <w:rsid w:val="007E0A08"/>
    <w:rsid w:val="007E257A"/>
    <w:rsid w:val="007E28BD"/>
    <w:rsid w:val="007E3CED"/>
    <w:rsid w:val="007E509B"/>
    <w:rsid w:val="007E5C15"/>
    <w:rsid w:val="007E63B9"/>
    <w:rsid w:val="007E650E"/>
    <w:rsid w:val="007F083B"/>
    <w:rsid w:val="007F1E3E"/>
    <w:rsid w:val="007F45BE"/>
    <w:rsid w:val="007F46C8"/>
    <w:rsid w:val="007F5239"/>
    <w:rsid w:val="007F6D81"/>
    <w:rsid w:val="007F7FAE"/>
    <w:rsid w:val="00800942"/>
    <w:rsid w:val="00801369"/>
    <w:rsid w:val="0080310A"/>
    <w:rsid w:val="008036DA"/>
    <w:rsid w:val="008039D0"/>
    <w:rsid w:val="00804B4F"/>
    <w:rsid w:val="00804CB6"/>
    <w:rsid w:val="00804F24"/>
    <w:rsid w:val="008050D6"/>
    <w:rsid w:val="008059AD"/>
    <w:rsid w:val="008101E5"/>
    <w:rsid w:val="00810D1B"/>
    <w:rsid w:val="00811903"/>
    <w:rsid w:val="00813F8F"/>
    <w:rsid w:val="00821921"/>
    <w:rsid w:val="00821C5F"/>
    <w:rsid w:val="00821E38"/>
    <w:rsid w:val="00823C32"/>
    <w:rsid w:val="00824060"/>
    <w:rsid w:val="0082426A"/>
    <w:rsid w:val="0082432B"/>
    <w:rsid w:val="0082713F"/>
    <w:rsid w:val="00832C07"/>
    <w:rsid w:val="0083537E"/>
    <w:rsid w:val="0083716E"/>
    <w:rsid w:val="00837695"/>
    <w:rsid w:val="00837B70"/>
    <w:rsid w:val="00837F2C"/>
    <w:rsid w:val="00840D25"/>
    <w:rsid w:val="00841CAA"/>
    <w:rsid w:val="008433DF"/>
    <w:rsid w:val="0084502E"/>
    <w:rsid w:val="00845BA2"/>
    <w:rsid w:val="00845E5A"/>
    <w:rsid w:val="0084657C"/>
    <w:rsid w:val="00846848"/>
    <w:rsid w:val="00851953"/>
    <w:rsid w:val="00852FAD"/>
    <w:rsid w:val="00854CBD"/>
    <w:rsid w:val="00854F78"/>
    <w:rsid w:val="0085573D"/>
    <w:rsid w:val="00855D2D"/>
    <w:rsid w:val="00856A02"/>
    <w:rsid w:val="00861D61"/>
    <w:rsid w:val="00867A64"/>
    <w:rsid w:val="00870F48"/>
    <w:rsid w:val="00872549"/>
    <w:rsid w:val="008737A5"/>
    <w:rsid w:val="008740EA"/>
    <w:rsid w:val="008764BC"/>
    <w:rsid w:val="00881C0C"/>
    <w:rsid w:val="00881F32"/>
    <w:rsid w:val="00881FC3"/>
    <w:rsid w:val="00882842"/>
    <w:rsid w:val="0088581C"/>
    <w:rsid w:val="00885FC7"/>
    <w:rsid w:val="0089046B"/>
    <w:rsid w:val="00892413"/>
    <w:rsid w:val="0089268A"/>
    <w:rsid w:val="00894A32"/>
    <w:rsid w:val="00895598"/>
    <w:rsid w:val="00895880"/>
    <w:rsid w:val="00895AB4"/>
    <w:rsid w:val="00897999"/>
    <w:rsid w:val="008A554C"/>
    <w:rsid w:val="008A618B"/>
    <w:rsid w:val="008A6509"/>
    <w:rsid w:val="008A6C58"/>
    <w:rsid w:val="008A6C78"/>
    <w:rsid w:val="008A7414"/>
    <w:rsid w:val="008B26F6"/>
    <w:rsid w:val="008B273C"/>
    <w:rsid w:val="008B39EA"/>
    <w:rsid w:val="008B40BE"/>
    <w:rsid w:val="008B4E54"/>
    <w:rsid w:val="008B5FDE"/>
    <w:rsid w:val="008B6BDC"/>
    <w:rsid w:val="008C1D0B"/>
    <w:rsid w:val="008C1FA7"/>
    <w:rsid w:val="008C251E"/>
    <w:rsid w:val="008C396D"/>
    <w:rsid w:val="008C426A"/>
    <w:rsid w:val="008C66CC"/>
    <w:rsid w:val="008C6970"/>
    <w:rsid w:val="008C6AF7"/>
    <w:rsid w:val="008D3BD4"/>
    <w:rsid w:val="008D4F15"/>
    <w:rsid w:val="008E01E0"/>
    <w:rsid w:val="008E047D"/>
    <w:rsid w:val="008E3811"/>
    <w:rsid w:val="008E3DB3"/>
    <w:rsid w:val="008E412C"/>
    <w:rsid w:val="008E4D9B"/>
    <w:rsid w:val="008E6E78"/>
    <w:rsid w:val="008F05BC"/>
    <w:rsid w:val="008F3AB7"/>
    <w:rsid w:val="00900C61"/>
    <w:rsid w:val="00901BCC"/>
    <w:rsid w:val="009020DF"/>
    <w:rsid w:val="00903776"/>
    <w:rsid w:val="00907CEB"/>
    <w:rsid w:val="0091027D"/>
    <w:rsid w:val="00910727"/>
    <w:rsid w:val="0091184F"/>
    <w:rsid w:val="00912979"/>
    <w:rsid w:val="00912E9F"/>
    <w:rsid w:val="0091309C"/>
    <w:rsid w:val="0091383C"/>
    <w:rsid w:val="009152C6"/>
    <w:rsid w:val="00915559"/>
    <w:rsid w:val="00915771"/>
    <w:rsid w:val="0091681D"/>
    <w:rsid w:val="009168C7"/>
    <w:rsid w:val="009201F3"/>
    <w:rsid w:val="0092120D"/>
    <w:rsid w:val="00921625"/>
    <w:rsid w:val="009225C3"/>
    <w:rsid w:val="00922A0E"/>
    <w:rsid w:val="0092393D"/>
    <w:rsid w:val="00923BCA"/>
    <w:rsid w:val="009252F0"/>
    <w:rsid w:val="00925639"/>
    <w:rsid w:val="0092624F"/>
    <w:rsid w:val="0092626B"/>
    <w:rsid w:val="00930D33"/>
    <w:rsid w:val="009337DC"/>
    <w:rsid w:val="00934F6D"/>
    <w:rsid w:val="0093557D"/>
    <w:rsid w:val="00936B67"/>
    <w:rsid w:val="0093723B"/>
    <w:rsid w:val="00937518"/>
    <w:rsid w:val="00937D39"/>
    <w:rsid w:val="00940803"/>
    <w:rsid w:val="009437DE"/>
    <w:rsid w:val="009452ED"/>
    <w:rsid w:val="00950069"/>
    <w:rsid w:val="00950A5A"/>
    <w:rsid w:val="00950BF4"/>
    <w:rsid w:val="00952A4C"/>
    <w:rsid w:val="00952A7A"/>
    <w:rsid w:val="00953360"/>
    <w:rsid w:val="00954C3F"/>
    <w:rsid w:val="0095749F"/>
    <w:rsid w:val="00957FD2"/>
    <w:rsid w:val="00960E31"/>
    <w:rsid w:val="009648D6"/>
    <w:rsid w:val="0096608D"/>
    <w:rsid w:val="009660FD"/>
    <w:rsid w:val="00966AB0"/>
    <w:rsid w:val="00966C48"/>
    <w:rsid w:val="009678B9"/>
    <w:rsid w:val="0097101D"/>
    <w:rsid w:val="00972220"/>
    <w:rsid w:val="00973B03"/>
    <w:rsid w:val="00975DDE"/>
    <w:rsid w:val="00983975"/>
    <w:rsid w:val="009839C0"/>
    <w:rsid w:val="00983A98"/>
    <w:rsid w:val="00987039"/>
    <w:rsid w:val="00990D61"/>
    <w:rsid w:val="0099141A"/>
    <w:rsid w:val="009915EF"/>
    <w:rsid w:val="00992C36"/>
    <w:rsid w:val="00993551"/>
    <w:rsid w:val="00994912"/>
    <w:rsid w:val="009966BF"/>
    <w:rsid w:val="00997FD4"/>
    <w:rsid w:val="009A033C"/>
    <w:rsid w:val="009A0A74"/>
    <w:rsid w:val="009A0E16"/>
    <w:rsid w:val="009A0F47"/>
    <w:rsid w:val="009A1B2D"/>
    <w:rsid w:val="009A1BAB"/>
    <w:rsid w:val="009A2C17"/>
    <w:rsid w:val="009A343A"/>
    <w:rsid w:val="009A36C9"/>
    <w:rsid w:val="009A6DC8"/>
    <w:rsid w:val="009A7BCC"/>
    <w:rsid w:val="009B1E04"/>
    <w:rsid w:val="009B29A4"/>
    <w:rsid w:val="009B3BA8"/>
    <w:rsid w:val="009B6A20"/>
    <w:rsid w:val="009B6C16"/>
    <w:rsid w:val="009B6D6D"/>
    <w:rsid w:val="009B6E3E"/>
    <w:rsid w:val="009B703C"/>
    <w:rsid w:val="009C094B"/>
    <w:rsid w:val="009C157F"/>
    <w:rsid w:val="009C1722"/>
    <w:rsid w:val="009C23A2"/>
    <w:rsid w:val="009C3C49"/>
    <w:rsid w:val="009C4D98"/>
    <w:rsid w:val="009C544A"/>
    <w:rsid w:val="009C551B"/>
    <w:rsid w:val="009C5A7D"/>
    <w:rsid w:val="009C69E0"/>
    <w:rsid w:val="009C7383"/>
    <w:rsid w:val="009D2781"/>
    <w:rsid w:val="009D3D32"/>
    <w:rsid w:val="009D5595"/>
    <w:rsid w:val="009D56AB"/>
    <w:rsid w:val="009D6256"/>
    <w:rsid w:val="009D6B99"/>
    <w:rsid w:val="009D75B0"/>
    <w:rsid w:val="009D7CDD"/>
    <w:rsid w:val="009E2EAD"/>
    <w:rsid w:val="009E405A"/>
    <w:rsid w:val="009E4826"/>
    <w:rsid w:val="009E6A86"/>
    <w:rsid w:val="009E6B8B"/>
    <w:rsid w:val="009E6DD1"/>
    <w:rsid w:val="009E70C7"/>
    <w:rsid w:val="009E7104"/>
    <w:rsid w:val="009E7C9A"/>
    <w:rsid w:val="009F1DC7"/>
    <w:rsid w:val="009F62ED"/>
    <w:rsid w:val="009F7251"/>
    <w:rsid w:val="00A000FC"/>
    <w:rsid w:val="00A00175"/>
    <w:rsid w:val="00A00214"/>
    <w:rsid w:val="00A00747"/>
    <w:rsid w:val="00A00C2E"/>
    <w:rsid w:val="00A01598"/>
    <w:rsid w:val="00A030F4"/>
    <w:rsid w:val="00A03A65"/>
    <w:rsid w:val="00A046A2"/>
    <w:rsid w:val="00A06D52"/>
    <w:rsid w:val="00A11807"/>
    <w:rsid w:val="00A129C9"/>
    <w:rsid w:val="00A1405C"/>
    <w:rsid w:val="00A15958"/>
    <w:rsid w:val="00A15DDE"/>
    <w:rsid w:val="00A20A38"/>
    <w:rsid w:val="00A20D8F"/>
    <w:rsid w:val="00A26989"/>
    <w:rsid w:val="00A27542"/>
    <w:rsid w:val="00A30F2A"/>
    <w:rsid w:val="00A31C90"/>
    <w:rsid w:val="00A34512"/>
    <w:rsid w:val="00A36AE4"/>
    <w:rsid w:val="00A41577"/>
    <w:rsid w:val="00A41A85"/>
    <w:rsid w:val="00A42548"/>
    <w:rsid w:val="00A42702"/>
    <w:rsid w:val="00A442D0"/>
    <w:rsid w:val="00A44B91"/>
    <w:rsid w:val="00A44D10"/>
    <w:rsid w:val="00A46500"/>
    <w:rsid w:val="00A474CA"/>
    <w:rsid w:val="00A47D86"/>
    <w:rsid w:val="00A51714"/>
    <w:rsid w:val="00A53337"/>
    <w:rsid w:val="00A54FD9"/>
    <w:rsid w:val="00A566AB"/>
    <w:rsid w:val="00A57A8B"/>
    <w:rsid w:val="00A60D4F"/>
    <w:rsid w:val="00A60E42"/>
    <w:rsid w:val="00A610F3"/>
    <w:rsid w:val="00A64D31"/>
    <w:rsid w:val="00A6701C"/>
    <w:rsid w:val="00A67E37"/>
    <w:rsid w:val="00A7046B"/>
    <w:rsid w:val="00A71B98"/>
    <w:rsid w:val="00A7258B"/>
    <w:rsid w:val="00A72721"/>
    <w:rsid w:val="00A740EB"/>
    <w:rsid w:val="00A75158"/>
    <w:rsid w:val="00A75BA1"/>
    <w:rsid w:val="00A777B0"/>
    <w:rsid w:val="00A809DE"/>
    <w:rsid w:val="00A85D89"/>
    <w:rsid w:val="00A871EF"/>
    <w:rsid w:val="00A875EB"/>
    <w:rsid w:val="00A878B0"/>
    <w:rsid w:val="00A91B40"/>
    <w:rsid w:val="00A944B2"/>
    <w:rsid w:val="00A9557E"/>
    <w:rsid w:val="00A9580E"/>
    <w:rsid w:val="00A958D7"/>
    <w:rsid w:val="00A95B50"/>
    <w:rsid w:val="00A95E83"/>
    <w:rsid w:val="00A97867"/>
    <w:rsid w:val="00AA06A9"/>
    <w:rsid w:val="00AA0D96"/>
    <w:rsid w:val="00AA1A76"/>
    <w:rsid w:val="00AA1A93"/>
    <w:rsid w:val="00AA1B7E"/>
    <w:rsid w:val="00AA1D25"/>
    <w:rsid w:val="00AA39DB"/>
    <w:rsid w:val="00AA42F0"/>
    <w:rsid w:val="00AA435B"/>
    <w:rsid w:val="00AA638C"/>
    <w:rsid w:val="00AA7D11"/>
    <w:rsid w:val="00AB0400"/>
    <w:rsid w:val="00AB37D6"/>
    <w:rsid w:val="00AB473E"/>
    <w:rsid w:val="00AC00A2"/>
    <w:rsid w:val="00AC2101"/>
    <w:rsid w:val="00AC2781"/>
    <w:rsid w:val="00AC46CB"/>
    <w:rsid w:val="00AC7E8F"/>
    <w:rsid w:val="00AD52E1"/>
    <w:rsid w:val="00AD5AB9"/>
    <w:rsid w:val="00AD61F4"/>
    <w:rsid w:val="00AD7BC4"/>
    <w:rsid w:val="00AD7E56"/>
    <w:rsid w:val="00AE2D0D"/>
    <w:rsid w:val="00AE2FB9"/>
    <w:rsid w:val="00AE3722"/>
    <w:rsid w:val="00AE4733"/>
    <w:rsid w:val="00AE4E06"/>
    <w:rsid w:val="00AE4F49"/>
    <w:rsid w:val="00AE55CA"/>
    <w:rsid w:val="00AE6B65"/>
    <w:rsid w:val="00AE7FFD"/>
    <w:rsid w:val="00AF1B75"/>
    <w:rsid w:val="00AF1B80"/>
    <w:rsid w:val="00AF4D59"/>
    <w:rsid w:val="00AF4DE6"/>
    <w:rsid w:val="00AF634A"/>
    <w:rsid w:val="00B00764"/>
    <w:rsid w:val="00B00F0A"/>
    <w:rsid w:val="00B02153"/>
    <w:rsid w:val="00B02962"/>
    <w:rsid w:val="00B0385E"/>
    <w:rsid w:val="00B0476E"/>
    <w:rsid w:val="00B049C6"/>
    <w:rsid w:val="00B06FEE"/>
    <w:rsid w:val="00B07601"/>
    <w:rsid w:val="00B1208E"/>
    <w:rsid w:val="00B13B18"/>
    <w:rsid w:val="00B1652E"/>
    <w:rsid w:val="00B17184"/>
    <w:rsid w:val="00B1760D"/>
    <w:rsid w:val="00B17C97"/>
    <w:rsid w:val="00B25890"/>
    <w:rsid w:val="00B26D6C"/>
    <w:rsid w:val="00B27B1C"/>
    <w:rsid w:val="00B30125"/>
    <w:rsid w:val="00B33D5A"/>
    <w:rsid w:val="00B34655"/>
    <w:rsid w:val="00B36CEA"/>
    <w:rsid w:val="00B3796E"/>
    <w:rsid w:val="00B41F2C"/>
    <w:rsid w:val="00B44023"/>
    <w:rsid w:val="00B45FDA"/>
    <w:rsid w:val="00B47C63"/>
    <w:rsid w:val="00B50E79"/>
    <w:rsid w:val="00B51522"/>
    <w:rsid w:val="00B53591"/>
    <w:rsid w:val="00B540FF"/>
    <w:rsid w:val="00B579DD"/>
    <w:rsid w:val="00B61961"/>
    <w:rsid w:val="00B634BD"/>
    <w:rsid w:val="00B6422B"/>
    <w:rsid w:val="00B65622"/>
    <w:rsid w:val="00B71263"/>
    <w:rsid w:val="00B72E48"/>
    <w:rsid w:val="00B74E5F"/>
    <w:rsid w:val="00B77BF9"/>
    <w:rsid w:val="00B81A7A"/>
    <w:rsid w:val="00B81EB6"/>
    <w:rsid w:val="00B84793"/>
    <w:rsid w:val="00B84DF6"/>
    <w:rsid w:val="00B85A37"/>
    <w:rsid w:val="00B8669A"/>
    <w:rsid w:val="00B90624"/>
    <w:rsid w:val="00B91E1E"/>
    <w:rsid w:val="00B936A1"/>
    <w:rsid w:val="00B95289"/>
    <w:rsid w:val="00BA14E4"/>
    <w:rsid w:val="00BA1F59"/>
    <w:rsid w:val="00BA48A0"/>
    <w:rsid w:val="00BA51BC"/>
    <w:rsid w:val="00BA5437"/>
    <w:rsid w:val="00BA74E4"/>
    <w:rsid w:val="00BB020F"/>
    <w:rsid w:val="00BB5FEA"/>
    <w:rsid w:val="00BB7604"/>
    <w:rsid w:val="00BC1B5A"/>
    <w:rsid w:val="00BC45CC"/>
    <w:rsid w:val="00BC5E26"/>
    <w:rsid w:val="00BD1EAB"/>
    <w:rsid w:val="00BD2195"/>
    <w:rsid w:val="00BD2955"/>
    <w:rsid w:val="00BD386D"/>
    <w:rsid w:val="00BD3A68"/>
    <w:rsid w:val="00BD5747"/>
    <w:rsid w:val="00BD6004"/>
    <w:rsid w:val="00BD69C9"/>
    <w:rsid w:val="00BD6DF8"/>
    <w:rsid w:val="00BD6ECF"/>
    <w:rsid w:val="00BE0947"/>
    <w:rsid w:val="00BE147A"/>
    <w:rsid w:val="00BE14F6"/>
    <w:rsid w:val="00BE2B57"/>
    <w:rsid w:val="00BE4949"/>
    <w:rsid w:val="00BE68B2"/>
    <w:rsid w:val="00BE7F3A"/>
    <w:rsid w:val="00BF248F"/>
    <w:rsid w:val="00BF4FCC"/>
    <w:rsid w:val="00BF54AA"/>
    <w:rsid w:val="00BF69FB"/>
    <w:rsid w:val="00C00F96"/>
    <w:rsid w:val="00C0124B"/>
    <w:rsid w:val="00C01A73"/>
    <w:rsid w:val="00C021C9"/>
    <w:rsid w:val="00C046D7"/>
    <w:rsid w:val="00C13076"/>
    <w:rsid w:val="00C147E5"/>
    <w:rsid w:val="00C16549"/>
    <w:rsid w:val="00C1658D"/>
    <w:rsid w:val="00C178C4"/>
    <w:rsid w:val="00C20D8F"/>
    <w:rsid w:val="00C210FF"/>
    <w:rsid w:val="00C2273C"/>
    <w:rsid w:val="00C25263"/>
    <w:rsid w:val="00C26A53"/>
    <w:rsid w:val="00C26E0D"/>
    <w:rsid w:val="00C26FC4"/>
    <w:rsid w:val="00C27187"/>
    <w:rsid w:val="00C31164"/>
    <w:rsid w:val="00C3180A"/>
    <w:rsid w:val="00C3278F"/>
    <w:rsid w:val="00C34150"/>
    <w:rsid w:val="00C34AEC"/>
    <w:rsid w:val="00C35B15"/>
    <w:rsid w:val="00C36675"/>
    <w:rsid w:val="00C36725"/>
    <w:rsid w:val="00C40316"/>
    <w:rsid w:val="00C43D8D"/>
    <w:rsid w:val="00C44017"/>
    <w:rsid w:val="00C46CE9"/>
    <w:rsid w:val="00C46F7C"/>
    <w:rsid w:val="00C47AB5"/>
    <w:rsid w:val="00C50750"/>
    <w:rsid w:val="00C51FC7"/>
    <w:rsid w:val="00C5295B"/>
    <w:rsid w:val="00C531BE"/>
    <w:rsid w:val="00C54367"/>
    <w:rsid w:val="00C56444"/>
    <w:rsid w:val="00C56C9C"/>
    <w:rsid w:val="00C57E2D"/>
    <w:rsid w:val="00C6029F"/>
    <w:rsid w:val="00C63343"/>
    <w:rsid w:val="00C63A9E"/>
    <w:rsid w:val="00C70087"/>
    <w:rsid w:val="00C7357F"/>
    <w:rsid w:val="00C738AD"/>
    <w:rsid w:val="00C74383"/>
    <w:rsid w:val="00C74C63"/>
    <w:rsid w:val="00C753C6"/>
    <w:rsid w:val="00C76777"/>
    <w:rsid w:val="00C767D6"/>
    <w:rsid w:val="00C77729"/>
    <w:rsid w:val="00C80C45"/>
    <w:rsid w:val="00C82197"/>
    <w:rsid w:val="00C829F3"/>
    <w:rsid w:val="00C85B16"/>
    <w:rsid w:val="00C86DD1"/>
    <w:rsid w:val="00C90B44"/>
    <w:rsid w:val="00C922AE"/>
    <w:rsid w:val="00C9285E"/>
    <w:rsid w:val="00C92B6B"/>
    <w:rsid w:val="00C9302D"/>
    <w:rsid w:val="00C93250"/>
    <w:rsid w:val="00C9443A"/>
    <w:rsid w:val="00C96824"/>
    <w:rsid w:val="00C97E26"/>
    <w:rsid w:val="00CA0443"/>
    <w:rsid w:val="00CA0E32"/>
    <w:rsid w:val="00CA14F6"/>
    <w:rsid w:val="00CA2D6C"/>
    <w:rsid w:val="00CA4FDF"/>
    <w:rsid w:val="00CA54A6"/>
    <w:rsid w:val="00CA6AF3"/>
    <w:rsid w:val="00CB0106"/>
    <w:rsid w:val="00CB1AD9"/>
    <w:rsid w:val="00CB3A27"/>
    <w:rsid w:val="00CB3AC4"/>
    <w:rsid w:val="00CB3CA8"/>
    <w:rsid w:val="00CB5E91"/>
    <w:rsid w:val="00CB7071"/>
    <w:rsid w:val="00CC0BB6"/>
    <w:rsid w:val="00CC1155"/>
    <w:rsid w:val="00CC2F19"/>
    <w:rsid w:val="00CC360A"/>
    <w:rsid w:val="00CC48DD"/>
    <w:rsid w:val="00CC51B9"/>
    <w:rsid w:val="00CC56DB"/>
    <w:rsid w:val="00CC6649"/>
    <w:rsid w:val="00CC7299"/>
    <w:rsid w:val="00CD054B"/>
    <w:rsid w:val="00CD3BE2"/>
    <w:rsid w:val="00CD58A6"/>
    <w:rsid w:val="00CD6210"/>
    <w:rsid w:val="00CD6570"/>
    <w:rsid w:val="00CD6D04"/>
    <w:rsid w:val="00CE07C6"/>
    <w:rsid w:val="00CE0E90"/>
    <w:rsid w:val="00CE219D"/>
    <w:rsid w:val="00CE3262"/>
    <w:rsid w:val="00CE4FD4"/>
    <w:rsid w:val="00CE56F2"/>
    <w:rsid w:val="00CE5875"/>
    <w:rsid w:val="00CE58F1"/>
    <w:rsid w:val="00CF1059"/>
    <w:rsid w:val="00CF3378"/>
    <w:rsid w:val="00CF36B0"/>
    <w:rsid w:val="00CF4190"/>
    <w:rsid w:val="00CF458C"/>
    <w:rsid w:val="00CF53AF"/>
    <w:rsid w:val="00CF5871"/>
    <w:rsid w:val="00CF7E74"/>
    <w:rsid w:val="00D037C2"/>
    <w:rsid w:val="00D039DD"/>
    <w:rsid w:val="00D04AA4"/>
    <w:rsid w:val="00D0550C"/>
    <w:rsid w:val="00D12C5B"/>
    <w:rsid w:val="00D13C67"/>
    <w:rsid w:val="00D13ECF"/>
    <w:rsid w:val="00D156D0"/>
    <w:rsid w:val="00D20756"/>
    <w:rsid w:val="00D21B78"/>
    <w:rsid w:val="00D230B9"/>
    <w:rsid w:val="00D23B61"/>
    <w:rsid w:val="00D24078"/>
    <w:rsid w:val="00D24122"/>
    <w:rsid w:val="00D24B79"/>
    <w:rsid w:val="00D25D6F"/>
    <w:rsid w:val="00D26081"/>
    <w:rsid w:val="00D27722"/>
    <w:rsid w:val="00D312F1"/>
    <w:rsid w:val="00D326B7"/>
    <w:rsid w:val="00D352D1"/>
    <w:rsid w:val="00D42267"/>
    <w:rsid w:val="00D4229C"/>
    <w:rsid w:val="00D42873"/>
    <w:rsid w:val="00D44D1A"/>
    <w:rsid w:val="00D4624D"/>
    <w:rsid w:val="00D46DC6"/>
    <w:rsid w:val="00D46F69"/>
    <w:rsid w:val="00D501DA"/>
    <w:rsid w:val="00D50207"/>
    <w:rsid w:val="00D51BD8"/>
    <w:rsid w:val="00D533A7"/>
    <w:rsid w:val="00D60B17"/>
    <w:rsid w:val="00D60B2A"/>
    <w:rsid w:val="00D60D81"/>
    <w:rsid w:val="00D61F48"/>
    <w:rsid w:val="00D6246C"/>
    <w:rsid w:val="00D63534"/>
    <w:rsid w:val="00D650F1"/>
    <w:rsid w:val="00D655C9"/>
    <w:rsid w:val="00D664E8"/>
    <w:rsid w:val="00D6661A"/>
    <w:rsid w:val="00D671D9"/>
    <w:rsid w:val="00D67BE8"/>
    <w:rsid w:val="00D70A29"/>
    <w:rsid w:val="00D71137"/>
    <w:rsid w:val="00D72E74"/>
    <w:rsid w:val="00D743FC"/>
    <w:rsid w:val="00D77D24"/>
    <w:rsid w:val="00D80349"/>
    <w:rsid w:val="00D809F0"/>
    <w:rsid w:val="00D84686"/>
    <w:rsid w:val="00D863A3"/>
    <w:rsid w:val="00D86485"/>
    <w:rsid w:val="00D86C9B"/>
    <w:rsid w:val="00D901CA"/>
    <w:rsid w:val="00D92DEB"/>
    <w:rsid w:val="00D93FF3"/>
    <w:rsid w:val="00D94293"/>
    <w:rsid w:val="00DA038F"/>
    <w:rsid w:val="00DA2576"/>
    <w:rsid w:val="00DA2638"/>
    <w:rsid w:val="00DA3A3E"/>
    <w:rsid w:val="00DA43B3"/>
    <w:rsid w:val="00DA4921"/>
    <w:rsid w:val="00DA4C0F"/>
    <w:rsid w:val="00DA4F07"/>
    <w:rsid w:val="00DB01D9"/>
    <w:rsid w:val="00DB0659"/>
    <w:rsid w:val="00DB18F7"/>
    <w:rsid w:val="00DB22DB"/>
    <w:rsid w:val="00DB4444"/>
    <w:rsid w:val="00DB5A59"/>
    <w:rsid w:val="00DB6A4F"/>
    <w:rsid w:val="00DB6D37"/>
    <w:rsid w:val="00DB70C0"/>
    <w:rsid w:val="00DC09C8"/>
    <w:rsid w:val="00DC39FD"/>
    <w:rsid w:val="00DC3CFE"/>
    <w:rsid w:val="00DC5377"/>
    <w:rsid w:val="00DC5E45"/>
    <w:rsid w:val="00DC6D1B"/>
    <w:rsid w:val="00DD6254"/>
    <w:rsid w:val="00DE15CD"/>
    <w:rsid w:val="00DE2601"/>
    <w:rsid w:val="00DE302D"/>
    <w:rsid w:val="00DE37EE"/>
    <w:rsid w:val="00DE44E3"/>
    <w:rsid w:val="00DE529C"/>
    <w:rsid w:val="00DF3E31"/>
    <w:rsid w:val="00DF3F6A"/>
    <w:rsid w:val="00E00128"/>
    <w:rsid w:val="00E01369"/>
    <w:rsid w:val="00E018DF"/>
    <w:rsid w:val="00E018FD"/>
    <w:rsid w:val="00E03080"/>
    <w:rsid w:val="00E04EB3"/>
    <w:rsid w:val="00E07051"/>
    <w:rsid w:val="00E10079"/>
    <w:rsid w:val="00E108BF"/>
    <w:rsid w:val="00E10E53"/>
    <w:rsid w:val="00E12F27"/>
    <w:rsid w:val="00E1322A"/>
    <w:rsid w:val="00E13F38"/>
    <w:rsid w:val="00E141FE"/>
    <w:rsid w:val="00E1515C"/>
    <w:rsid w:val="00E173F7"/>
    <w:rsid w:val="00E20BB6"/>
    <w:rsid w:val="00E23556"/>
    <w:rsid w:val="00E23F24"/>
    <w:rsid w:val="00E23F89"/>
    <w:rsid w:val="00E24F2C"/>
    <w:rsid w:val="00E2585D"/>
    <w:rsid w:val="00E266C5"/>
    <w:rsid w:val="00E26B00"/>
    <w:rsid w:val="00E27DC2"/>
    <w:rsid w:val="00E3014A"/>
    <w:rsid w:val="00E3040F"/>
    <w:rsid w:val="00E323BD"/>
    <w:rsid w:val="00E32FFE"/>
    <w:rsid w:val="00E33C02"/>
    <w:rsid w:val="00E342CC"/>
    <w:rsid w:val="00E36D0F"/>
    <w:rsid w:val="00E4083A"/>
    <w:rsid w:val="00E4158F"/>
    <w:rsid w:val="00E421BD"/>
    <w:rsid w:val="00E44045"/>
    <w:rsid w:val="00E45B02"/>
    <w:rsid w:val="00E45E13"/>
    <w:rsid w:val="00E45EB2"/>
    <w:rsid w:val="00E46AD9"/>
    <w:rsid w:val="00E46EDB"/>
    <w:rsid w:val="00E515FB"/>
    <w:rsid w:val="00E52B37"/>
    <w:rsid w:val="00E531F0"/>
    <w:rsid w:val="00E531FA"/>
    <w:rsid w:val="00E53D48"/>
    <w:rsid w:val="00E54535"/>
    <w:rsid w:val="00E5661D"/>
    <w:rsid w:val="00E6010F"/>
    <w:rsid w:val="00E61573"/>
    <w:rsid w:val="00E62016"/>
    <w:rsid w:val="00E63299"/>
    <w:rsid w:val="00E63FFB"/>
    <w:rsid w:val="00E670E0"/>
    <w:rsid w:val="00E6762B"/>
    <w:rsid w:val="00E67B88"/>
    <w:rsid w:val="00E67C7E"/>
    <w:rsid w:val="00E71C12"/>
    <w:rsid w:val="00E72789"/>
    <w:rsid w:val="00E7577D"/>
    <w:rsid w:val="00E75BD2"/>
    <w:rsid w:val="00E77BB4"/>
    <w:rsid w:val="00E81B5F"/>
    <w:rsid w:val="00E8284D"/>
    <w:rsid w:val="00E83199"/>
    <w:rsid w:val="00E840B4"/>
    <w:rsid w:val="00E8614E"/>
    <w:rsid w:val="00E90E54"/>
    <w:rsid w:val="00E929C5"/>
    <w:rsid w:val="00E9477C"/>
    <w:rsid w:val="00E94878"/>
    <w:rsid w:val="00E950DB"/>
    <w:rsid w:val="00E9543A"/>
    <w:rsid w:val="00E960FF"/>
    <w:rsid w:val="00E97650"/>
    <w:rsid w:val="00EA11F1"/>
    <w:rsid w:val="00EA65F4"/>
    <w:rsid w:val="00EB1939"/>
    <w:rsid w:val="00EB1A06"/>
    <w:rsid w:val="00EB2E0C"/>
    <w:rsid w:val="00EB5B74"/>
    <w:rsid w:val="00EC18F9"/>
    <w:rsid w:val="00EC3667"/>
    <w:rsid w:val="00EC3CB8"/>
    <w:rsid w:val="00EC6163"/>
    <w:rsid w:val="00ED0753"/>
    <w:rsid w:val="00ED0F0B"/>
    <w:rsid w:val="00ED25A4"/>
    <w:rsid w:val="00ED29F0"/>
    <w:rsid w:val="00ED2C1E"/>
    <w:rsid w:val="00EE3581"/>
    <w:rsid w:val="00EE3C0B"/>
    <w:rsid w:val="00EE40A1"/>
    <w:rsid w:val="00EE4AFF"/>
    <w:rsid w:val="00EE5095"/>
    <w:rsid w:val="00EE6C1F"/>
    <w:rsid w:val="00EF0B65"/>
    <w:rsid w:val="00EF0FAC"/>
    <w:rsid w:val="00EF1347"/>
    <w:rsid w:val="00EF283E"/>
    <w:rsid w:val="00EF2CEC"/>
    <w:rsid w:val="00EF4DB1"/>
    <w:rsid w:val="00EF6500"/>
    <w:rsid w:val="00EF6B46"/>
    <w:rsid w:val="00EF746B"/>
    <w:rsid w:val="00F02926"/>
    <w:rsid w:val="00F03805"/>
    <w:rsid w:val="00F10F97"/>
    <w:rsid w:val="00F12CD3"/>
    <w:rsid w:val="00F13001"/>
    <w:rsid w:val="00F13564"/>
    <w:rsid w:val="00F1641D"/>
    <w:rsid w:val="00F16D93"/>
    <w:rsid w:val="00F21B2D"/>
    <w:rsid w:val="00F24A48"/>
    <w:rsid w:val="00F25A17"/>
    <w:rsid w:val="00F261C7"/>
    <w:rsid w:val="00F26200"/>
    <w:rsid w:val="00F2628A"/>
    <w:rsid w:val="00F26D52"/>
    <w:rsid w:val="00F26E76"/>
    <w:rsid w:val="00F26EBE"/>
    <w:rsid w:val="00F27020"/>
    <w:rsid w:val="00F2759E"/>
    <w:rsid w:val="00F30233"/>
    <w:rsid w:val="00F3186F"/>
    <w:rsid w:val="00F327FE"/>
    <w:rsid w:val="00F328C2"/>
    <w:rsid w:val="00F329C8"/>
    <w:rsid w:val="00F34831"/>
    <w:rsid w:val="00F349B6"/>
    <w:rsid w:val="00F36849"/>
    <w:rsid w:val="00F37B11"/>
    <w:rsid w:val="00F400BD"/>
    <w:rsid w:val="00F412E5"/>
    <w:rsid w:val="00F433B7"/>
    <w:rsid w:val="00F4363F"/>
    <w:rsid w:val="00F440A8"/>
    <w:rsid w:val="00F45556"/>
    <w:rsid w:val="00F47ABB"/>
    <w:rsid w:val="00F50967"/>
    <w:rsid w:val="00F5348B"/>
    <w:rsid w:val="00F54422"/>
    <w:rsid w:val="00F54CC3"/>
    <w:rsid w:val="00F553D1"/>
    <w:rsid w:val="00F56D8A"/>
    <w:rsid w:val="00F57535"/>
    <w:rsid w:val="00F73EAF"/>
    <w:rsid w:val="00F746EB"/>
    <w:rsid w:val="00F74CB2"/>
    <w:rsid w:val="00F76F9B"/>
    <w:rsid w:val="00F77C78"/>
    <w:rsid w:val="00F77D28"/>
    <w:rsid w:val="00F77D80"/>
    <w:rsid w:val="00F81507"/>
    <w:rsid w:val="00F8154F"/>
    <w:rsid w:val="00F84AB1"/>
    <w:rsid w:val="00F8553B"/>
    <w:rsid w:val="00F86E72"/>
    <w:rsid w:val="00F87024"/>
    <w:rsid w:val="00F873D3"/>
    <w:rsid w:val="00F87507"/>
    <w:rsid w:val="00F90C3E"/>
    <w:rsid w:val="00F93045"/>
    <w:rsid w:val="00F9318F"/>
    <w:rsid w:val="00F93A4C"/>
    <w:rsid w:val="00F95C51"/>
    <w:rsid w:val="00FA0252"/>
    <w:rsid w:val="00FA0DC2"/>
    <w:rsid w:val="00FA2B4E"/>
    <w:rsid w:val="00FA3295"/>
    <w:rsid w:val="00FA3D02"/>
    <w:rsid w:val="00FA4014"/>
    <w:rsid w:val="00FA445F"/>
    <w:rsid w:val="00FB157F"/>
    <w:rsid w:val="00FB25AA"/>
    <w:rsid w:val="00FB331E"/>
    <w:rsid w:val="00FB41CA"/>
    <w:rsid w:val="00FB682A"/>
    <w:rsid w:val="00FB7DB6"/>
    <w:rsid w:val="00FC37E6"/>
    <w:rsid w:val="00FC3F77"/>
    <w:rsid w:val="00FC4185"/>
    <w:rsid w:val="00FC4492"/>
    <w:rsid w:val="00FC716D"/>
    <w:rsid w:val="00FD06CB"/>
    <w:rsid w:val="00FD0D21"/>
    <w:rsid w:val="00FD1F0E"/>
    <w:rsid w:val="00FD407D"/>
    <w:rsid w:val="00FD444B"/>
    <w:rsid w:val="00FD4D24"/>
    <w:rsid w:val="00FE075D"/>
    <w:rsid w:val="00FE7B45"/>
    <w:rsid w:val="00FF10BC"/>
    <w:rsid w:val="00FF1DB3"/>
    <w:rsid w:val="00FF30F0"/>
    <w:rsid w:val="00FF4AE8"/>
    <w:rsid w:val="00FF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B5A5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uiPriority w:val="99"/>
    <w:qFormat/>
    <w:rsid w:val="00DB5A59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DB5A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0"/>
    <w:next w:val="a0"/>
    <w:link w:val="30"/>
    <w:uiPriority w:val="99"/>
    <w:qFormat/>
    <w:rsid w:val="00DB5A59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0"/>
    <w:next w:val="a0"/>
    <w:link w:val="40"/>
    <w:uiPriority w:val="99"/>
    <w:qFormat/>
    <w:rsid w:val="004F0F71"/>
    <w:pPr>
      <w:keepNext/>
      <w:widowControl w:val="0"/>
      <w:ind w:right="-284"/>
      <w:jc w:val="center"/>
      <w:outlineLvl w:val="3"/>
    </w:pPr>
    <w:rPr>
      <w:rFonts w:eastAsiaTheme="minorEastAs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B5A5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DB5A59"/>
    <w:pPr>
      <w:tabs>
        <w:tab w:val="center" w:pos="4153"/>
        <w:tab w:val="right" w:pos="8306"/>
      </w:tabs>
    </w:pPr>
  </w:style>
  <w:style w:type="paragraph" w:styleId="a8">
    <w:name w:val="Body Text Indent"/>
    <w:basedOn w:val="a0"/>
    <w:rsid w:val="00DB5A59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9">
    <w:name w:val="Body Text"/>
    <w:basedOn w:val="a0"/>
    <w:link w:val="aa"/>
    <w:uiPriority w:val="99"/>
    <w:rsid w:val="00DB5A59"/>
    <w:pPr>
      <w:jc w:val="center"/>
    </w:pPr>
    <w:rPr>
      <w:b/>
      <w:sz w:val="26"/>
    </w:rPr>
  </w:style>
  <w:style w:type="character" w:styleId="ab">
    <w:name w:val="Hyperlink"/>
    <w:basedOn w:val="a1"/>
    <w:uiPriority w:val="99"/>
    <w:rsid w:val="00DB5A59"/>
    <w:rPr>
      <w:color w:val="0000FF"/>
      <w:u w:val="single"/>
    </w:rPr>
  </w:style>
  <w:style w:type="character" w:styleId="ac">
    <w:name w:val="FollowedHyperlink"/>
    <w:basedOn w:val="a1"/>
    <w:uiPriority w:val="99"/>
    <w:rsid w:val="00DB5A59"/>
    <w:rPr>
      <w:color w:val="800080"/>
      <w:u w:val="single"/>
    </w:rPr>
  </w:style>
  <w:style w:type="paragraph" w:styleId="ad">
    <w:name w:val="Balloon Text"/>
    <w:basedOn w:val="a0"/>
    <w:link w:val="ae"/>
    <w:uiPriority w:val="99"/>
    <w:semiHidden/>
    <w:rsid w:val="00DB5A59"/>
    <w:rPr>
      <w:rFonts w:ascii="Tahoma" w:hAnsi="Tahoma" w:cs="Tahoma"/>
      <w:sz w:val="16"/>
      <w:szCs w:val="16"/>
    </w:rPr>
  </w:style>
  <w:style w:type="character" w:styleId="af">
    <w:name w:val="page number"/>
    <w:basedOn w:val="a1"/>
    <w:uiPriority w:val="99"/>
    <w:rsid w:val="0004640E"/>
  </w:style>
  <w:style w:type="table" w:styleId="af0">
    <w:name w:val="Table Grid"/>
    <w:basedOn w:val="a2"/>
    <w:rsid w:val="00AA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58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uiPriority w:val="9"/>
    <w:rsid w:val="00892413"/>
    <w:rPr>
      <w:b/>
      <w:caps/>
      <w:sz w:val="24"/>
    </w:rPr>
  </w:style>
  <w:style w:type="paragraph" w:styleId="a">
    <w:name w:val="List"/>
    <w:aliases w:val="Список Знак,Список Знак1,Список Знак Знак, Знак"/>
    <w:basedOn w:val="a0"/>
    <w:link w:val="21"/>
    <w:rsid w:val="001E77B7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  <w:rPr>
      <w:sz w:val="28"/>
    </w:rPr>
  </w:style>
  <w:style w:type="character" w:customStyle="1" w:styleId="21">
    <w:name w:val="Список Знак2"/>
    <w:aliases w:val="Список Знак Знак1,Список Знак1 Знак,Список Знак Знак Знак, Знак Знак"/>
    <w:basedOn w:val="a1"/>
    <w:link w:val="a"/>
    <w:rsid w:val="001E77B7"/>
    <w:rPr>
      <w:sz w:val="28"/>
    </w:rPr>
  </w:style>
  <w:style w:type="paragraph" w:customStyle="1" w:styleId="11">
    <w:name w:val="Стиль1"/>
    <w:basedOn w:val="22"/>
    <w:autoRedefine/>
    <w:rsid w:val="009D5595"/>
    <w:pPr>
      <w:overflowPunct/>
      <w:autoSpaceDE/>
      <w:autoSpaceDN/>
      <w:adjustRightInd/>
      <w:spacing w:after="0" w:line="240" w:lineRule="auto"/>
      <w:ind w:left="0"/>
      <w:jc w:val="center"/>
      <w:textAlignment w:val="auto"/>
      <w:outlineLvl w:val="0"/>
    </w:pPr>
    <w:rPr>
      <w:b/>
      <w:sz w:val="24"/>
      <w:szCs w:val="24"/>
      <w:lang w:val="en-US"/>
    </w:rPr>
  </w:style>
  <w:style w:type="paragraph" w:styleId="12">
    <w:name w:val="toc 1"/>
    <w:basedOn w:val="a0"/>
    <w:next w:val="a0"/>
    <w:autoRedefine/>
    <w:rsid w:val="009D5595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22">
    <w:name w:val="Body Text Indent 2"/>
    <w:basedOn w:val="a0"/>
    <w:link w:val="23"/>
    <w:rsid w:val="009D5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D5595"/>
  </w:style>
  <w:style w:type="paragraph" w:customStyle="1" w:styleId="ConsNormal">
    <w:name w:val="ConsNormal"/>
    <w:rsid w:val="001C3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C3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uiPriority w:val="99"/>
    <w:rsid w:val="009A1BAB"/>
    <w:pPr>
      <w:widowControl w:val="0"/>
      <w:ind w:left="567" w:right="-2" w:firstLine="851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237B7C"/>
  </w:style>
  <w:style w:type="paragraph" w:styleId="af1">
    <w:name w:val="List Paragraph"/>
    <w:basedOn w:val="a0"/>
    <w:uiPriority w:val="34"/>
    <w:qFormat/>
    <w:rsid w:val="0092120D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9"/>
    <w:rsid w:val="004F0F71"/>
    <w:rPr>
      <w:rFonts w:eastAsiaTheme="minorEastAsia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4F0F71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4F0F71"/>
    <w:rPr>
      <w:rFonts w:ascii="Century" w:hAnsi="Century"/>
      <w:b/>
      <w:caps/>
      <w:sz w:val="30"/>
    </w:rPr>
  </w:style>
  <w:style w:type="paragraph" w:styleId="af2">
    <w:name w:val="footnote text"/>
    <w:basedOn w:val="a0"/>
    <w:link w:val="af3"/>
    <w:uiPriority w:val="99"/>
    <w:rsid w:val="004F0F71"/>
    <w:pPr>
      <w:widowControl w:val="0"/>
    </w:pPr>
    <w:rPr>
      <w:rFonts w:eastAsiaTheme="minorEastAsia"/>
    </w:rPr>
  </w:style>
  <w:style w:type="character" w:customStyle="1" w:styleId="af3">
    <w:name w:val="Текст сноски Знак"/>
    <w:basedOn w:val="a1"/>
    <w:link w:val="af2"/>
    <w:uiPriority w:val="99"/>
    <w:rsid w:val="004F0F71"/>
    <w:rPr>
      <w:rFonts w:eastAsiaTheme="minorEastAsia"/>
    </w:rPr>
  </w:style>
  <w:style w:type="character" w:styleId="af4">
    <w:name w:val="footnote reference"/>
    <w:basedOn w:val="a1"/>
    <w:uiPriority w:val="99"/>
    <w:rsid w:val="004F0F71"/>
    <w:rPr>
      <w:rFonts w:cs="Times New Roman"/>
      <w:sz w:val="20"/>
      <w:szCs w:val="20"/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4F0F71"/>
  </w:style>
  <w:style w:type="character" w:customStyle="1" w:styleId="aa">
    <w:name w:val="Основной текст Знак"/>
    <w:basedOn w:val="a1"/>
    <w:link w:val="a9"/>
    <w:uiPriority w:val="99"/>
    <w:locked/>
    <w:rsid w:val="004F0F71"/>
    <w:rPr>
      <w:b/>
      <w:sz w:val="26"/>
    </w:rPr>
  </w:style>
  <w:style w:type="paragraph" w:styleId="af5">
    <w:name w:val="caption"/>
    <w:basedOn w:val="a0"/>
    <w:next w:val="a0"/>
    <w:uiPriority w:val="99"/>
    <w:qFormat/>
    <w:rsid w:val="004F0F71"/>
    <w:pPr>
      <w:ind w:right="-908" w:firstLine="5670"/>
      <w:jc w:val="both"/>
    </w:pPr>
    <w:rPr>
      <w:rFonts w:eastAsiaTheme="minorEastAsia"/>
      <w:sz w:val="28"/>
      <w:szCs w:val="28"/>
    </w:rPr>
  </w:style>
  <w:style w:type="paragraph" w:styleId="24">
    <w:name w:val="Body Text 2"/>
    <w:basedOn w:val="a0"/>
    <w:link w:val="25"/>
    <w:uiPriority w:val="99"/>
    <w:rsid w:val="004F0F71"/>
    <w:pPr>
      <w:framePr w:w="3244" w:h="578" w:hSpace="181" w:wrap="auto" w:vAnchor="page" w:hAnchor="page" w:x="8301" w:y="425"/>
      <w:widowControl w:val="0"/>
    </w:pPr>
    <w:rPr>
      <w:rFonts w:eastAsiaTheme="minorEastAsia"/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rsid w:val="004F0F71"/>
    <w:rPr>
      <w:rFonts w:eastAsiaTheme="minorEastAsia"/>
      <w:sz w:val="28"/>
      <w:szCs w:val="28"/>
    </w:rPr>
  </w:style>
  <w:style w:type="paragraph" w:customStyle="1" w:styleId="ConsPlusTitle">
    <w:name w:val="ConsPlusTitle"/>
    <w:uiPriority w:val="99"/>
    <w:rsid w:val="004F0F71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US"/>
    </w:rPr>
  </w:style>
  <w:style w:type="character" w:customStyle="1" w:styleId="af6">
    <w:name w:val="Гипертекстовая ссылка"/>
    <w:basedOn w:val="a1"/>
    <w:uiPriority w:val="99"/>
    <w:rsid w:val="004F0F71"/>
    <w:rPr>
      <w:rFonts w:cs="Times New Roman"/>
      <w:color w:val="106BBE"/>
    </w:rPr>
  </w:style>
  <w:style w:type="paragraph" w:customStyle="1" w:styleId="af7">
    <w:name w:val="Нормальный (таблица)"/>
    <w:basedOn w:val="a0"/>
    <w:next w:val="a0"/>
    <w:uiPriority w:val="99"/>
    <w:rsid w:val="004F0F71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4F0F71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F0F71"/>
    <w:rPr>
      <w:rFonts w:ascii="Tahoma" w:hAnsi="Tahoma" w:cs="Tahoma"/>
      <w:sz w:val="16"/>
      <w:szCs w:val="16"/>
    </w:rPr>
  </w:style>
  <w:style w:type="character" w:customStyle="1" w:styleId="af9">
    <w:name w:val="Цветовое выделение"/>
    <w:uiPriority w:val="99"/>
    <w:rsid w:val="004F0F71"/>
    <w:rPr>
      <w:b/>
      <w:bCs/>
      <w:color w:val="26282F"/>
    </w:rPr>
  </w:style>
  <w:style w:type="paragraph" w:customStyle="1" w:styleId="font5">
    <w:name w:val="font5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4F0F7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0"/>
    <w:rsid w:val="004F0F71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0"/>
    <w:rsid w:val="004F0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0"/>
    <w:rsid w:val="004F0F71"/>
    <w:pPr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0"/>
    <w:rsid w:val="004F0F71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0"/>
    <w:rsid w:val="004F0F71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0"/>
    <w:rsid w:val="004F0F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1993-7F56-48D8-B0B6-39C909F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Novomix</cp:lastModifiedBy>
  <cp:revision>7</cp:revision>
  <cp:lastPrinted>2019-01-17T13:22:00Z</cp:lastPrinted>
  <dcterms:created xsi:type="dcterms:W3CDTF">2019-04-05T10:54:00Z</dcterms:created>
  <dcterms:modified xsi:type="dcterms:W3CDTF">2019-04-08T06:21:00Z</dcterms:modified>
</cp:coreProperties>
</file>