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7D1" w:rsidRDefault="002847D1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98088B" w:rsidTr="00085E3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18</w:t>
            </w:r>
            <w:r w:rsidR="007D0D22">
              <w:rPr>
                <w:rFonts w:ascii="Times New Roman" w:hAnsi="Times New Roman"/>
                <w:sz w:val="28"/>
                <w:szCs w:val="28"/>
              </w:rPr>
              <w:t xml:space="preserve">.03.2022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2</w:t>
            </w:r>
            <w:r w:rsidR="00D1684A">
              <w:rPr>
                <w:rFonts w:ascii="Times New Roman" w:hAnsi="Times New Roman"/>
                <w:sz w:val="28"/>
                <w:szCs w:val="28"/>
              </w:rPr>
              <w:t>2</w:t>
            </w:r>
            <w:r w:rsidR="007D0D22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sz w:val="28"/>
                <w:szCs w:val="28"/>
              </w:rPr>
            </w:pPr>
          </w:p>
        </w:tc>
      </w:tr>
    </w:tbl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643036" w:rsidTr="0064303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1684A" w:rsidRPr="00D1684A" w:rsidRDefault="00643036" w:rsidP="00D1684A">
            <w:pPr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szCs w:val="28"/>
                <w:lang w:eastAsia="ru-RU"/>
              </w:rPr>
              <w:t xml:space="preserve">Об утверждении </w:t>
            </w:r>
            <w:r w:rsidRPr="00D1684A">
              <w:rPr>
                <w:rFonts w:eastAsia="Times New Roman" w:cs="Times New Roman"/>
                <w:bCs/>
                <w:szCs w:val="28"/>
              </w:rPr>
              <w:t xml:space="preserve">формы </w:t>
            </w:r>
            <w:r w:rsidRPr="00D1684A">
              <w:rPr>
                <w:rFonts w:eastAsia="Calibri" w:cs="Times New Roman"/>
                <w:szCs w:val="28"/>
                <w:lang w:eastAsia="ar-SA"/>
              </w:rPr>
              <w:t>проверочного листа, применяем</w:t>
            </w:r>
            <w:r w:rsidR="00D1684A">
              <w:rPr>
                <w:rFonts w:eastAsia="Calibri" w:cs="Times New Roman"/>
                <w:szCs w:val="28"/>
                <w:lang w:eastAsia="ar-SA"/>
              </w:rPr>
              <w:t>ого</w:t>
            </w:r>
            <w:r w:rsidRPr="00D1684A">
              <w:rPr>
                <w:rFonts w:eastAsia="Calibri" w:cs="Times New Roman"/>
                <w:szCs w:val="28"/>
                <w:lang w:eastAsia="ar-SA"/>
              </w:rPr>
              <w:t xml:space="preserve"> </w:t>
            </w:r>
            <w:r w:rsidR="00D1684A" w:rsidRPr="00D1684A">
              <w:rPr>
                <w:rFonts w:eastAsia="Calibri" w:cs="Times New Roman"/>
                <w:szCs w:val="28"/>
                <w:lang w:eastAsia="ar-SA"/>
              </w:rPr>
              <w:t>при осуществлении муниципального контроля в сфере благоустройства на территории Новомихайловского сельсовета Александровского района Оренбургской области</w:t>
            </w:r>
          </w:p>
          <w:p w:rsidR="00643036" w:rsidRPr="00D1684A" w:rsidRDefault="00D1684A" w:rsidP="00D1684A">
            <w:pPr>
              <w:tabs>
                <w:tab w:val="left" w:pos="5340"/>
              </w:tabs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rFonts w:eastAsia="Times New Roman" w:cs="Times New Roman"/>
                <w:bCs/>
                <w:szCs w:val="28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43036" w:rsidRDefault="00643036" w:rsidP="00643036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2847D1" w:rsidRDefault="002847D1" w:rsidP="0098088B">
      <w:pPr>
        <w:rPr>
          <w:szCs w:val="28"/>
        </w:rPr>
      </w:pPr>
    </w:p>
    <w:p w:rsidR="00B3309F" w:rsidRDefault="00B3309F" w:rsidP="00B3309F">
      <w:pPr>
        <w:ind w:firstLine="567"/>
        <w:rPr>
          <w:rFonts w:eastAsia="Calibri" w:cs="Times New Roman"/>
          <w:szCs w:val="28"/>
          <w:lang w:eastAsia="ar-SA"/>
        </w:rPr>
      </w:pPr>
      <w:proofErr w:type="gramStart"/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              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             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ч. </w:t>
      </w:r>
      <w:r w:rsidR="008E0FCA">
        <w:rPr>
          <w:rFonts w:eastAsia="Calibri" w:cs="Times New Roman"/>
          <w:szCs w:val="28"/>
          <w:lang w:eastAsia="ar-SA"/>
        </w:rPr>
        <w:t>4</w:t>
      </w:r>
      <w:r>
        <w:rPr>
          <w:rFonts w:eastAsia="Calibri" w:cs="Times New Roman"/>
          <w:szCs w:val="28"/>
          <w:lang w:eastAsia="ar-SA"/>
        </w:rPr>
        <w:t xml:space="preserve"> ст. 41 Устава муниципального образования </w:t>
      </w:r>
      <w:r w:rsidR="00A460EA">
        <w:rPr>
          <w:rFonts w:eastAsia="Calibri" w:cs="Times New Roman"/>
          <w:szCs w:val="28"/>
          <w:lang w:eastAsia="ar-SA"/>
        </w:rPr>
        <w:t xml:space="preserve">Новомихайловский сельсовет </w:t>
      </w:r>
      <w:r>
        <w:rPr>
          <w:rFonts w:eastAsia="Calibri" w:cs="Times New Roman"/>
          <w:szCs w:val="28"/>
          <w:lang w:eastAsia="ar-SA"/>
        </w:rPr>
        <w:t>Александровск</w:t>
      </w:r>
      <w:r w:rsidR="00A460EA">
        <w:rPr>
          <w:rFonts w:eastAsia="Calibri" w:cs="Times New Roman"/>
          <w:szCs w:val="28"/>
          <w:lang w:eastAsia="ar-SA"/>
        </w:rPr>
        <w:t>ого</w:t>
      </w:r>
      <w:r>
        <w:rPr>
          <w:rFonts w:eastAsia="Calibri" w:cs="Times New Roman"/>
          <w:szCs w:val="28"/>
          <w:lang w:eastAsia="ar-SA"/>
        </w:rPr>
        <w:t xml:space="preserve"> район</w:t>
      </w:r>
      <w:r w:rsidR="00A460EA">
        <w:rPr>
          <w:rFonts w:eastAsia="Calibri" w:cs="Times New Roman"/>
          <w:szCs w:val="28"/>
          <w:lang w:eastAsia="ar-SA"/>
        </w:rPr>
        <w:t>а</w:t>
      </w:r>
      <w:r>
        <w:rPr>
          <w:rFonts w:eastAsia="Calibri" w:cs="Times New Roman"/>
          <w:szCs w:val="28"/>
          <w:lang w:eastAsia="ar-SA"/>
        </w:rPr>
        <w:t xml:space="preserve"> Оренбургской области: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</w:t>
      </w:r>
      <w:r w:rsidR="00D1684A" w:rsidRPr="00D1684A">
        <w:rPr>
          <w:rFonts w:eastAsia="Calibri" w:cs="Times New Roman"/>
          <w:szCs w:val="28"/>
          <w:lang w:eastAsia="ar-SA"/>
        </w:rPr>
        <w:t>применяем</w:t>
      </w:r>
      <w:r w:rsidR="00D1684A">
        <w:rPr>
          <w:rFonts w:eastAsia="Calibri" w:cs="Times New Roman"/>
          <w:szCs w:val="28"/>
          <w:lang w:eastAsia="ar-SA"/>
        </w:rPr>
        <w:t xml:space="preserve">ого  </w:t>
      </w:r>
      <w:r w:rsidR="00D1684A" w:rsidRPr="00D1684A">
        <w:rPr>
          <w:rFonts w:eastAsia="Calibri" w:cs="Times New Roman"/>
          <w:szCs w:val="28"/>
          <w:lang w:eastAsia="ar-SA"/>
        </w:rPr>
        <w:t xml:space="preserve"> при осуществлении муниципального контроля в сфере благоустройства на территории Новомихайловского сельсовета Александровского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к настоящему постановлению.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A460EA">
        <w:rPr>
          <w:szCs w:val="28"/>
        </w:rPr>
        <w:t>оставляю за собой.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Постановление вступает </w:t>
      </w:r>
      <w:r w:rsidR="00117693">
        <w:rPr>
          <w:rFonts w:eastAsia="Calibri" w:cs="Times New Roman"/>
          <w:szCs w:val="28"/>
          <w:lang w:eastAsia="ar-SA"/>
        </w:rPr>
        <w:t xml:space="preserve">в силу </w:t>
      </w:r>
      <w:r>
        <w:rPr>
          <w:rFonts w:eastAsia="Calibri" w:cs="Times New Roman"/>
          <w:szCs w:val="28"/>
          <w:lang w:eastAsia="ar-SA"/>
        </w:rPr>
        <w:t>после его обнародования.</w:t>
      </w:r>
    </w:p>
    <w:p w:rsidR="00B3309F" w:rsidRDefault="00B3309F" w:rsidP="00B3309F">
      <w:pPr>
        <w:rPr>
          <w:rFonts w:eastAsia="Calibri" w:cs="Times New Roman"/>
          <w:szCs w:val="28"/>
          <w:lang w:eastAsia="ar-SA"/>
        </w:rPr>
      </w:pPr>
    </w:p>
    <w:p w:rsidR="00552552" w:rsidRPr="008E0FCA" w:rsidRDefault="0005169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E943D9">
        <w:rPr>
          <w:b/>
          <w:szCs w:val="28"/>
        </w:rPr>
        <w:t>администрации</w:t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43D9">
        <w:rPr>
          <w:b/>
          <w:szCs w:val="28"/>
        </w:rPr>
        <w:t>П</w:t>
      </w:r>
      <w:r>
        <w:rPr>
          <w:b/>
          <w:szCs w:val="28"/>
        </w:rPr>
        <w:t xml:space="preserve">.Н. </w:t>
      </w:r>
      <w:r w:rsidR="00E943D9">
        <w:rPr>
          <w:b/>
          <w:szCs w:val="28"/>
        </w:rPr>
        <w:t>Наяндин</w:t>
      </w:r>
    </w:p>
    <w:p w:rsidR="00A460EA" w:rsidRDefault="00A460EA" w:rsidP="00085E3D">
      <w:pPr>
        <w:rPr>
          <w:szCs w:val="28"/>
        </w:rPr>
      </w:pPr>
    </w:p>
    <w:p w:rsidR="00A460EA" w:rsidRDefault="00A460EA" w:rsidP="00A460EA">
      <w:pPr>
        <w:rPr>
          <w:szCs w:val="28"/>
        </w:rPr>
      </w:pPr>
    </w:p>
    <w:p w:rsidR="00085E3D" w:rsidRPr="00A460EA" w:rsidRDefault="00A460EA" w:rsidP="00A460EA">
      <w:pPr>
        <w:rPr>
          <w:szCs w:val="28"/>
        </w:rPr>
      </w:pPr>
      <w:r>
        <w:rPr>
          <w:szCs w:val="28"/>
        </w:rPr>
        <w:t>Разослано: в дело, администрации района, прокурору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58"/>
        <w:gridCol w:w="4397"/>
      </w:tblGrid>
      <w:tr w:rsidR="007F2D0C" w:rsidTr="007F2D0C">
        <w:tc>
          <w:tcPr>
            <w:tcW w:w="4667" w:type="dxa"/>
          </w:tcPr>
          <w:p w:rsidR="007F2D0C" w:rsidRDefault="007F2D0C" w:rsidP="00772F4A">
            <w:pPr>
              <w:pStyle w:val="aa"/>
              <w:pageBreakBefore/>
              <w:snapToGrid w:val="0"/>
            </w:pPr>
          </w:p>
        </w:tc>
        <w:tc>
          <w:tcPr>
            <w:tcW w:w="4405" w:type="dxa"/>
          </w:tcPr>
          <w:p w:rsidR="007F2D0C" w:rsidRDefault="007F2D0C" w:rsidP="00772F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Приложение </w:t>
            </w:r>
          </w:p>
          <w:p w:rsidR="007F2D0C" w:rsidRPr="00051691" w:rsidRDefault="007F2D0C" w:rsidP="00772F4A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7F2D0C" w:rsidRDefault="007F2D0C" w:rsidP="00D168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Новомихайловского сельсовета      от 18.03.2022  № 2</w:t>
            </w:r>
            <w:r w:rsidR="00D1684A">
              <w:rPr>
                <w:szCs w:val="28"/>
              </w:rPr>
              <w:t>2</w:t>
            </w:r>
            <w:r>
              <w:rPr>
                <w:szCs w:val="28"/>
              </w:rPr>
              <w:t>-п</w:t>
            </w:r>
          </w:p>
        </w:tc>
      </w:tr>
    </w:tbl>
    <w:p w:rsidR="007F2D0C" w:rsidRDefault="007F2D0C" w:rsidP="007F2D0C"/>
    <w:p w:rsidR="007F2D0C" w:rsidRDefault="007F2D0C" w:rsidP="007F2D0C">
      <w:pPr>
        <w:rPr>
          <w:szCs w:val="28"/>
        </w:rPr>
      </w:pPr>
    </w:p>
    <w:p w:rsidR="00D1684A" w:rsidRPr="004626A8" w:rsidRDefault="00D1684A" w:rsidP="00D1684A">
      <w:pPr>
        <w:jc w:val="center"/>
        <w:rPr>
          <w:rFonts w:eastAsia="Times New Roman" w:cs="Times New Roman"/>
          <w:b/>
          <w:bCs/>
          <w:szCs w:val="28"/>
        </w:rPr>
      </w:pPr>
      <w:r w:rsidRPr="004626A8">
        <w:rPr>
          <w:rFonts w:eastAsia="Times New Roman" w:cs="Times New Roman"/>
          <w:b/>
          <w:bCs/>
          <w:szCs w:val="28"/>
        </w:rPr>
        <w:t>ФОРМА</w:t>
      </w:r>
    </w:p>
    <w:p w:rsidR="00D1684A" w:rsidRPr="004626A8" w:rsidRDefault="00D1684A" w:rsidP="00D1684A">
      <w:pPr>
        <w:jc w:val="center"/>
        <w:rPr>
          <w:rFonts w:eastAsia="Times New Roman" w:cs="Times New Roman"/>
          <w:b/>
          <w:bCs/>
          <w:szCs w:val="28"/>
        </w:rPr>
      </w:pPr>
      <w:r w:rsidRPr="004626A8">
        <w:rPr>
          <w:rFonts w:eastAsia="Calibri" w:cs="Times New Roman"/>
          <w:b/>
          <w:szCs w:val="28"/>
          <w:lang w:eastAsia="ar-SA"/>
        </w:rPr>
        <w:t>проверочного листа, применяемого при осуществлении муниципального контроля в сфере благоустройства на территории Новомихайловского сельсовета Александровского района Оренбургской области</w:t>
      </w:r>
    </w:p>
    <w:p w:rsidR="00D1684A" w:rsidRDefault="00D1684A" w:rsidP="00D1684A">
      <w:pPr>
        <w:jc w:val="center"/>
        <w:rPr>
          <w:rFonts w:eastAsia="Times New Roman" w:cs="Times New Roman"/>
          <w:szCs w:val="28"/>
        </w:rPr>
      </w:pPr>
    </w:p>
    <w:p w:rsidR="00D1684A" w:rsidRDefault="00D1684A" w:rsidP="00D1684A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Новомихайловского сельсовета Александровского района Оренбургской области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Новомихайловского сельсовета Александровского района Оренбургской области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Новомихайловского сельсовета Александровского района Оренбургской области _____________ №______</w:t>
            </w: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327" w:type="dxa"/>
            <w:gridSpan w:val="5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1684A" w:rsidTr="008630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1684A" w:rsidTr="008630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Новомихайловского сельсовета Александровского района Оренбургской области, утвержденных </w:t>
            </w:r>
            <w:r>
              <w:rPr>
                <w:rStyle w:val="af2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>Совета депутатов Новомихайловского сельсовета Александровского района Оренбургской области</w:t>
            </w:r>
            <w:proofErr w:type="gramEnd"/>
            <w:r>
              <w:rPr>
                <w:color w:val="auto"/>
                <w:sz w:val="24"/>
              </w:rPr>
              <w:t xml:space="preserve"> от ______________ </w:t>
            </w:r>
            <w:r>
              <w:rPr>
                <w:color w:val="auto"/>
                <w:sz w:val="24"/>
              </w:rPr>
              <w:lastRenderedPageBreak/>
              <w:t>№ ______ (далее - Правила благоустройства)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обустройства и содержания 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</w:t>
            </w:r>
            <w:r>
              <w:rPr>
                <w:color w:val="auto"/>
                <w:sz w:val="24"/>
              </w:rPr>
              <w:lastRenderedPageBreak/>
              <w:t>техническое состояние общественных 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Пункт 5.12 Правил </w:t>
            </w:r>
            <w:r>
              <w:rPr>
                <w:color w:val="auto"/>
                <w:sz w:val="24"/>
              </w:rPr>
              <w:lastRenderedPageBreak/>
              <w:t>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D1684A" w:rsidTr="008630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D1684A" w:rsidTr="008630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иного должностного лица или уполномоченного представителя юридического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1684A" w:rsidTr="008630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1684A" w:rsidRDefault="00D1684A" w:rsidP="008630AE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1684A" w:rsidTr="008630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1684A" w:rsidRDefault="00D1684A" w:rsidP="008630AE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1684A" w:rsidRDefault="00D1684A" w:rsidP="00D1684A"/>
    <w:p w:rsidR="00D1684A" w:rsidRPr="00085E3D" w:rsidRDefault="00D1684A" w:rsidP="00D1684A">
      <w:pPr>
        <w:tabs>
          <w:tab w:val="left" w:pos="2052"/>
        </w:tabs>
        <w:rPr>
          <w:szCs w:val="28"/>
        </w:rPr>
      </w:pPr>
      <w:r>
        <w:t>__________________</w:t>
      </w:r>
    </w:p>
    <w:p w:rsidR="007F2D0C" w:rsidRDefault="007F2D0C" w:rsidP="007F2D0C">
      <w:pPr>
        <w:rPr>
          <w:szCs w:val="28"/>
        </w:rPr>
      </w:pPr>
    </w:p>
    <w:sectPr w:rsidR="007F2D0C" w:rsidSect="002847D1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E7" w:rsidRDefault="00A264E7" w:rsidP="00085E3D">
      <w:r>
        <w:separator/>
      </w:r>
    </w:p>
  </w:endnote>
  <w:endnote w:type="continuationSeparator" w:id="0">
    <w:p w:rsidR="00A264E7" w:rsidRDefault="00A264E7" w:rsidP="000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E7" w:rsidRDefault="00A264E7" w:rsidP="00085E3D">
      <w:r>
        <w:separator/>
      </w:r>
    </w:p>
  </w:footnote>
  <w:footnote w:type="continuationSeparator" w:id="0">
    <w:p w:rsidR="00A264E7" w:rsidRDefault="00A264E7" w:rsidP="000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350"/>
    <w:multiLevelType w:val="multilevel"/>
    <w:tmpl w:val="D53CFF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5CF85544"/>
    <w:multiLevelType w:val="multilevel"/>
    <w:tmpl w:val="C7B898A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5F8D6247"/>
    <w:multiLevelType w:val="multilevel"/>
    <w:tmpl w:val="137CC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962B56"/>
    <w:multiLevelType w:val="multilevel"/>
    <w:tmpl w:val="D90066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7D1"/>
    <w:rsid w:val="00022046"/>
    <w:rsid w:val="00051691"/>
    <w:rsid w:val="00076FAF"/>
    <w:rsid w:val="00085E3D"/>
    <w:rsid w:val="00117693"/>
    <w:rsid w:val="00234198"/>
    <w:rsid w:val="002847D1"/>
    <w:rsid w:val="002D6288"/>
    <w:rsid w:val="003D55A1"/>
    <w:rsid w:val="003E2C73"/>
    <w:rsid w:val="00407EF1"/>
    <w:rsid w:val="004171FF"/>
    <w:rsid w:val="0046263B"/>
    <w:rsid w:val="004626A8"/>
    <w:rsid w:val="00552552"/>
    <w:rsid w:val="005E5EF9"/>
    <w:rsid w:val="00643036"/>
    <w:rsid w:val="00650DFA"/>
    <w:rsid w:val="006D3B28"/>
    <w:rsid w:val="00721FC0"/>
    <w:rsid w:val="00744F9C"/>
    <w:rsid w:val="00770E53"/>
    <w:rsid w:val="007C1860"/>
    <w:rsid w:val="007D0D22"/>
    <w:rsid w:val="007F2D0C"/>
    <w:rsid w:val="008E0FCA"/>
    <w:rsid w:val="00912B48"/>
    <w:rsid w:val="0098088B"/>
    <w:rsid w:val="00A264E7"/>
    <w:rsid w:val="00A460EA"/>
    <w:rsid w:val="00A53959"/>
    <w:rsid w:val="00B3309F"/>
    <w:rsid w:val="00B37167"/>
    <w:rsid w:val="00B40A3D"/>
    <w:rsid w:val="00B50831"/>
    <w:rsid w:val="00CB2A23"/>
    <w:rsid w:val="00CE7B9F"/>
    <w:rsid w:val="00D1684A"/>
    <w:rsid w:val="00D33298"/>
    <w:rsid w:val="00DD4973"/>
    <w:rsid w:val="00E943D9"/>
    <w:rsid w:val="00F040C3"/>
    <w:rsid w:val="00F254B6"/>
    <w:rsid w:val="00FA6D58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paragraph" w:styleId="2">
    <w:name w:val="heading 2"/>
    <w:basedOn w:val="a"/>
    <w:link w:val="20"/>
    <w:uiPriority w:val="9"/>
    <w:qFormat/>
    <w:rsid w:val="006D3B28"/>
    <w:pPr>
      <w:widowControl/>
      <w:suppressAutoHyphens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847D1"/>
  </w:style>
  <w:style w:type="character" w:customStyle="1" w:styleId="FontStyle11">
    <w:name w:val="Font Style11"/>
    <w:qFormat/>
    <w:rsid w:val="002847D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847D1"/>
  </w:style>
  <w:style w:type="character" w:customStyle="1" w:styleId="WW8Num13z1">
    <w:name w:val="WW8Num13z1"/>
    <w:qFormat/>
    <w:rsid w:val="002847D1"/>
    <w:rPr>
      <w:rFonts w:ascii="Courier New" w:hAnsi="Courier New" w:cs="Courier New"/>
    </w:rPr>
  </w:style>
  <w:style w:type="character" w:customStyle="1" w:styleId="WW8Num12z0">
    <w:name w:val="WW8Num12z0"/>
    <w:qFormat/>
    <w:rsid w:val="002847D1"/>
  </w:style>
  <w:style w:type="character" w:customStyle="1" w:styleId="WW8Num11z0">
    <w:name w:val="WW8Num11z0"/>
    <w:qFormat/>
    <w:rsid w:val="002847D1"/>
  </w:style>
  <w:style w:type="character" w:customStyle="1" w:styleId="WW8Num10z1">
    <w:name w:val="WW8Num10z1"/>
    <w:qFormat/>
    <w:rsid w:val="002847D1"/>
    <w:rPr>
      <w:rFonts w:ascii="Courier New" w:hAnsi="Courier New" w:cs="Courier New"/>
    </w:rPr>
  </w:style>
  <w:style w:type="character" w:customStyle="1" w:styleId="WW8Num8z0">
    <w:name w:val="WW8Num8z0"/>
    <w:qFormat/>
    <w:rsid w:val="002847D1"/>
  </w:style>
  <w:style w:type="character" w:customStyle="1" w:styleId="WW8Num6z1">
    <w:name w:val="WW8Num6z1"/>
    <w:qFormat/>
    <w:rsid w:val="002847D1"/>
    <w:rPr>
      <w:rFonts w:ascii="Courier New" w:hAnsi="Courier New" w:cs="Courier New"/>
    </w:rPr>
  </w:style>
  <w:style w:type="character" w:customStyle="1" w:styleId="WW8Num5z0">
    <w:name w:val="WW8Num5z0"/>
    <w:qFormat/>
    <w:rsid w:val="002847D1"/>
    <w:rPr>
      <w:rFonts w:ascii="Calibri" w:hAnsi="Calibri" w:cs="Calibri"/>
    </w:rPr>
  </w:style>
  <w:style w:type="character" w:customStyle="1" w:styleId="-">
    <w:name w:val="Интернет-ссылка"/>
    <w:rsid w:val="002847D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847D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847D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847D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847D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uiPriority w:val="99"/>
    <w:qFormat/>
    <w:rsid w:val="002847D1"/>
    <w:pPr>
      <w:spacing w:before="280" w:after="280"/>
    </w:pPr>
  </w:style>
  <w:style w:type="paragraph" w:styleId="21">
    <w:name w:val="Body Text Indent 2"/>
    <w:basedOn w:val="a"/>
    <w:qFormat/>
    <w:rsid w:val="002847D1"/>
    <w:pPr>
      <w:ind w:left="540"/>
    </w:pPr>
  </w:style>
  <w:style w:type="paragraph" w:customStyle="1" w:styleId="Style1">
    <w:name w:val="Style1"/>
    <w:basedOn w:val="a"/>
    <w:qFormat/>
    <w:rsid w:val="002847D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847D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847D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qFormat/>
    <w:rsid w:val="0098088B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E3D"/>
    <w:rPr>
      <w:rFonts w:ascii="Times New Roman" w:hAnsi="Times New Roman"/>
      <w:color w:val="00000A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E3D"/>
    <w:rPr>
      <w:rFonts w:ascii="Times New Roman" w:hAnsi="Times New Roman"/>
      <w:color w:val="00000A"/>
      <w:sz w:val="28"/>
    </w:rPr>
  </w:style>
  <w:style w:type="character" w:customStyle="1" w:styleId="af2">
    <w:name w:val="Гипертекстовая ссылка"/>
    <w:basedOn w:val="a0"/>
    <w:qFormat/>
    <w:rsid w:val="00085E3D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qFormat/>
    <w:rsid w:val="00085E3D"/>
  </w:style>
  <w:style w:type="paragraph" w:customStyle="1" w:styleId="af4">
    <w:name w:val="Таблицы (моноширинный)"/>
    <w:basedOn w:val="a"/>
    <w:next w:val="a"/>
    <w:qFormat/>
    <w:rsid w:val="00085E3D"/>
    <w:pPr>
      <w:jc w:val="left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qFormat/>
    <w:rsid w:val="00085E3D"/>
    <w:pPr>
      <w:jc w:val="left"/>
    </w:pPr>
  </w:style>
  <w:style w:type="character" w:customStyle="1" w:styleId="20">
    <w:name w:val="Заголовок 2 Знак"/>
    <w:basedOn w:val="a0"/>
    <w:link w:val="2"/>
    <w:uiPriority w:val="9"/>
    <w:rsid w:val="006D3B2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6D3B28"/>
    <w:rPr>
      <w:color w:val="0000FF"/>
      <w:u w:val="single"/>
    </w:rPr>
  </w:style>
  <w:style w:type="character" w:customStyle="1" w:styleId="art-postdateicon">
    <w:name w:val="art-postdateicon"/>
    <w:basedOn w:val="a0"/>
    <w:rsid w:val="006D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8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22</cp:revision>
  <cp:lastPrinted>2022-03-18T10:06:00Z</cp:lastPrinted>
  <dcterms:created xsi:type="dcterms:W3CDTF">2022-02-25T14:40:00Z</dcterms:created>
  <dcterms:modified xsi:type="dcterms:W3CDTF">2022-03-18T10:06:00Z</dcterms:modified>
  <dc:language>ru-RU</dc:language>
</cp:coreProperties>
</file>