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A6" w:rsidRPr="007009D5" w:rsidRDefault="004671A6" w:rsidP="007009D5">
      <w:pPr>
        <w:suppressAutoHyphens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09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досудебного обжалования решений контрольного (надзорного)органа, действий </w:t>
      </w:r>
      <w:r w:rsidR="007009D5" w:rsidRPr="007009D5">
        <w:rPr>
          <w:rFonts w:ascii="Times New Roman" w:eastAsia="Calibri" w:hAnsi="Times New Roman" w:cs="Times New Roman"/>
          <w:b/>
          <w:bCs/>
          <w:sz w:val="28"/>
          <w:szCs w:val="28"/>
        </w:rPr>
        <w:t>(бездействия) его должностных лиц</w:t>
      </w:r>
    </w:p>
    <w:p w:rsid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С 1 января 2023 г. судебное обжалование решений уполномоченного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Досудебный порядок подачи жалобы: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Жалоба рассматривается начальником (заместителем начальника) уполномоченного органа в течение 20 рабочих дней со дня ее регистрации.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Решений, принятых по результатам контрольных (надзорных) мероприятий, в том числе в части сроков исполнения этих решений.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Иных решений уполномоченного органа, действий (бездействия) их должностных лиц.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Жалоба может содержать ходатайство о приостановлении исполнения обжалуемого решения уполномоченного органа.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Уполномоченный орган в срок не позднее двух рабочих дней со дня регистрации жалобы принимает решение: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О приостановлении исполнения обжалуемого решения уполномоченного органа.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Об отказе в приостановлении исполнения обжалуемого решения уполномоченного органа.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Информация о решении по ходатайству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Жалоба должна содержать: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4671A6">
        <w:rPr>
          <w:rFonts w:ascii="Times New Roman" w:eastAsia="Calibri" w:hAnsi="Times New Roman" w:cs="Times New Roman"/>
          <w:sz w:val="28"/>
          <w:szCs w:val="28"/>
        </w:rPr>
        <w:t>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4671A6">
        <w:rPr>
          <w:rFonts w:ascii="Times New Roman" w:eastAsia="Calibri" w:hAnsi="Times New Roman" w:cs="Times New Roman"/>
          <w:sz w:val="28"/>
          <w:szCs w:val="28"/>
        </w:rPr>
        <w:t>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4671A6">
        <w:rPr>
          <w:rFonts w:ascii="Times New Roman" w:eastAsia="Calibri" w:hAnsi="Times New Roman" w:cs="Times New Roman"/>
          <w:sz w:val="28"/>
          <w:szCs w:val="28"/>
        </w:rPr>
        <w:t>ведения об обжалуемых решении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671A6">
        <w:rPr>
          <w:rFonts w:ascii="Times New Roman" w:eastAsia="Calibri" w:hAnsi="Times New Roman" w:cs="Times New Roman"/>
          <w:sz w:val="28"/>
          <w:szCs w:val="28"/>
        </w:rPr>
        <w:t>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4671A6">
        <w:rPr>
          <w:rFonts w:ascii="Times New Roman" w:eastAsia="Calibri" w:hAnsi="Times New Roman" w:cs="Times New Roman"/>
          <w:sz w:val="28"/>
          <w:szCs w:val="28"/>
        </w:rPr>
        <w:t>ребования лица, подавшего жалобу.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Оренбургской области, относящаяся к предмету жалобы.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Оренбургской области 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Начальник (заместитель начальника) уполномоченного органа принимает решение об отказе в рассмотрении жалобы в течение 5 рабочих дней с момента получения жалобы, если: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-ж</w:t>
      </w:r>
      <w:r w:rsidRPr="004671A6">
        <w:rPr>
          <w:rFonts w:ascii="Times New Roman" w:eastAsia="Calibri" w:hAnsi="Times New Roman" w:cs="Times New Roman"/>
          <w:sz w:val="28"/>
          <w:szCs w:val="28"/>
        </w:rPr>
        <w:t>алоба подана после истечения срока подачи жалобы, и не содержит ходатайства о его восстановлении или в восстановлении пропущенного срока подачи жалобы отказано.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4671A6">
        <w:rPr>
          <w:rFonts w:ascii="Times New Roman" w:eastAsia="Calibri" w:hAnsi="Times New Roman" w:cs="Times New Roman"/>
          <w:sz w:val="28"/>
          <w:szCs w:val="28"/>
        </w:rPr>
        <w:t>о принятия решения по жалобе от контролируемого лица, ее подавшего, поступило заявление об отзыве жалобы.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Pr="004671A6">
        <w:rPr>
          <w:rFonts w:ascii="Times New Roman" w:eastAsia="Calibri" w:hAnsi="Times New Roman" w:cs="Times New Roman"/>
          <w:sz w:val="28"/>
          <w:szCs w:val="28"/>
        </w:rPr>
        <w:t>меется решение суда по вопросам, поставленным в жалобе.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4671A6">
        <w:rPr>
          <w:rFonts w:ascii="Times New Roman" w:eastAsia="Calibri" w:hAnsi="Times New Roman" w:cs="Times New Roman"/>
          <w:sz w:val="28"/>
          <w:szCs w:val="28"/>
        </w:rPr>
        <w:t>анее в уполномоченный орган была подана другая жалоба от того же контролируемого лица по тем же основаниям.</w:t>
      </w:r>
    </w:p>
    <w:p w:rsidR="004671A6" w:rsidRPr="004671A6" w:rsidRDefault="004671A6" w:rsidP="004671A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н</w:t>
      </w:r>
      <w:r w:rsidRPr="004671A6">
        <w:rPr>
          <w:rFonts w:ascii="Times New Roman" w:eastAsia="Calibri" w:hAnsi="Times New Roman" w:cs="Times New Roman"/>
          <w:sz w:val="28"/>
          <w:szCs w:val="28"/>
        </w:rPr>
        <w:t>арушены требования, предусмотренны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пунктом 4.2.1 Положения</w:t>
      </w:r>
      <w:r w:rsidRPr="004671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71A6">
        <w:rPr>
          <w:rFonts w:ascii="Times New Roman" w:eastAsia="Calibri" w:hAnsi="Times New Roman" w:cs="Times New Roman"/>
          <w:bCs/>
          <w:sz w:val="28"/>
          <w:szCs w:val="28"/>
        </w:rPr>
        <w:t>о муниципальном контроле в сфере благоустройства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671A6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 w:rsidR="009021D9">
        <w:rPr>
          <w:rFonts w:ascii="Times New Roman" w:eastAsia="Calibri" w:hAnsi="Times New Roman" w:cs="Times New Roman"/>
          <w:bCs/>
          <w:sz w:val="28"/>
          <w:szCs w:val="28"/>
        </w:rPr>
        <w:t>Новомихайловского</w:t>
      </w:r>
      <w:r w:rsidRPr="004671A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 Александровского района Оренбургской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(далее </w:t>
      </w:r>
      <w:r w:rsidR="009021D9">
        <w:rPr>
          <w:rFonts w:ascii="Times New Roman" w:eastAsia="Calibri" w:hAnsi="Times New Roman" w:cs="Times New Roman"/>
          <w:bCs/>
          <w:sz w:val="28"/>
          <w:szCs w:val="28"/>
        </w:rPr>
        <w:t>- П</w:t>
      </w:r>
      <w:r>
        <w:rPr>
          <w:rFonts w:ascii="Times New Roman" w:eastAsia="Calibri" w:hAnsi="Times New Roman" w:cs="Times New Roman"/>
          <w:bCs/>
          <w:sz w:val="28"/>
          <w:szCs w:val="28"/>
        </w:rPr>
        <w:t>оложения)</w:t>
      </w:r>
      <w:r w:rsidRPr="004671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Положения).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Отказ в рассмотрении жалобы по основаниям, указанным в пунктах 4.2.15.2-4.2.15.5 Положения,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Жалоба подлежит рассмотрению уполномоченным органом в срок, предусмотренный пунктом 4.2.2 Положения. В исключительных случаях указанный срок может быть продлен уполномоченным органом, но не более чем на 20 рабочих дней.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4671A6" w:rsidRPr="004671A6" w:rsidRDefault="007009D5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4671A6" w:rsidRPr="004671A6">
        <w:rPr>
          <w:rFonts w:ascii="Times New Roman" w:eastAsia="Calibri" w:hAnsi="Times New Roman" w:cs="Times New Roman"/>
          <w:sz w:val="28"/>
          <w:szCs w:val="28"/>
        </w:rPr>
        <w:t xml:space="preserve">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</w:t>
      </w:r>
      <w:r w:rsidRPr="004671A6">
        <w:rPr>
          <w:rFonts w:ascii="Times New Roman" w:eastAsia="Calibri" w:hAnsi="Times New Roman" w:cs="Times New Roman"/>
          <w:sz w:val="28"/>
          <w:szCs w:val="28"/>
        </w:rPr>
        <w:t>должностного лица,</w:t>
      </w:r>
      <w:r w:rsidR="004671A6" w:rsidRPr="004671A6">
        <w:rPr>
          <w:rFonts w:ascii="Times New Roman" w:eastAsia="Calibri" w:hAnsi="Times New Roman" w:cs="Times New Roman"/>
          <w:sz w:val="28"/>
          <w:szCs w:val="28"/>
        </w:rPr>
        <w:t xml:space="preserve"> которого обжалуются.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>По итогам рассмотрения жалобы руководитель (заместитель руководителя) уполномоченного органа принимает одно из следующих решений:</w:t>
      </w:r>
    </w:p>
    <w:p w:rsidR="004671A6" w:rsidRPr="004671A6" w:rsidRDefault="007009D5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671A6" w:rsidRPr="004671A6">
        <w:rPr>
          <w:rFonts w:ascii="Times New Roman" w:eastAsia="Calibri" w:hAnsi="Times New Roman" w:cs="Times New Roman"/>
          <w:sz w:val="28"/>
          <w:szCs w:val="28"/>
        </w:rPr>
        <w:t xml:space="preserve"> Оставляет жалобу без удовлетворения.</w:t>
      </w:r>
    </w:p>
    <w:p w:rsidR="004671A6" w:rsidRPr="004671A6" w:rsidRDefault="007009D5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671A6" w:rsidRPr="004671A6">
        <w:rPr>
          <w:rFonts w:ascii="Times New Roman" w:eastAsia="Calibri" w:hAnsi="Times New Roman" w:cs="Times New Roman"/>
          <w:sz w:val="28"/>
          <w:szCs w:val="28"/>
        </w:rPr>
        <w:t xml:space="preserve"> Отменяет решение уполномоченного органа полностью или частично.</w:t>
      </w:r>
    </w:p>
    <w:p w:rsidR="004671A6" w:rsidRPr="004671A6" w:rsidRDefault="007009D5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671A6" w:rsidRPr="004671A6">
        <w:rPr>
          <w:rFonts w:ascii="Times New Roman" w:eastAsia="Calibri" w:hAnsi="Times New Roman" w:cs="Times New Roman"/>
          <w:sz w:val="28"/>
          <w:szCs w:val="28"/>
        </w:rPr>
        <w:t xml:space="preserve"> Отменяет решение уполномоченного органа полностью и принимает новое решение.</w:t>
      </w:r>
    </w:p>
    <w:p w:rsidR="004671A6" w:rsidRPr="004671A6" w:rsidRDefault="007009D5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671A6" w:rsidRPr="004671A6">
        <w:rPr>
          <w:rFonts w:ascii="Times New Roman" w:eastAsia="Calibri" w:hAnsi="Times New Roman" w:cs="Times New Roman"/>
          <w:sz w:val="28"/>
          <w:szCs w:val="28"/>
        </w:rPr>
        <w:t xml:space="preserve"> Признает действия (бездействие) должностных лиц уполномоченного органа незаконными и выносит </w:t>
      </w:r>
      <w:r w:rsidRPr="004671A6">
        <w:rPr>
          <w:rFonts w:ascii="Times New Roman" w:eastAsia="Calibri" w:hAnsi="Times New Roman" w:cs="Times New Roman"/>
          <w:sz w:val="28"/>
          <w:szCs w:val="28"/>
        </w:rPr>
        <w:t>решение, по существу</w:t>
      </w:r>
      <w:r w:rsidR="004671A6" w:rsidRPr="004671A6">
        <w:rPr>
          <w:rFonts w:ascii="Times New Roman" w:eastAsia="Calibri" w:hAnsi="Times New Roman" w:cs="Times New Roman"/>
          <w:sz w:val="28"/>
          <w:szCs w:val="28"/>
        </w:rPr>
        <w:t>, в том числе об осуществлении при необходимости определенных действий.</w:t>
      </w:r>
    </w:p>
    <w:p w:rsidR="004671A6" w:rsidRPr="004671A6" w:rsidRDefault="004671A6" w:rsidP="004671A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Решение руководителя (заместителя руководителя) уполномоченного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395FD5" w:rsidRDefault="009021D9" w:rsidP="009021D9">
      <w:pPr>
        <w:jc w:val="center"/>
      </w:pPr>
      <w:r>
        <w:t>__________________________________</w:t>
      </w:r>
    </w:p>
    <w:sectPr w:rsidR="00395FD5" w:rsidSect="0070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D5"/>
    <w:rsid w:val="00395FD5"/>
    <w:rsid w:val="004671A6"/>
    <w:rsid w:val="007009D5"/>
    <w:rsid w:val="00704DFF"/>
    <w:rsid w:val="0090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E224-B51C-4AE5-9014-961DBFFA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 Yfn</dc:creator>
  <cp:keywords/>
  <dc:description/>
  <cp:lastModifiedBy>Novomix</cp:lastModifiedBy>
  <cp:revision>4</cp:revision>
  <cp:lastPrinted>2022-11-18T10:21:00Z</cp:lastPrinted>
  <dcterms:created xsi:type="dcterms:W3CDTF">2022-11-18T10:06:00Z</dcterms:created>
  <dcterms:modified xsi:type="dcterms:W3CDTF">2022-11-23T05:34:00Z</dcterms:modified>
</cp:coreProperties>
</file>